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1D" w:rsidRPr="00D630B3" w:rsidRDefault="00A76925">
      <w:pPr>
        <w:rPr>
          <w:rFonts w:ascii="Corbel" w:hAnsi="Corbel"/>
          <w:b/>
          <w:sz w:val="24"/>
          <w:szCs w:val="24"/>
        </w:rPr>
      </w:pPr>
      <w:bookmarkStart w:id="0" w:name="_GoBack"/>
      <w:bookmarkEnd w:id="0"/>
      <w:r>
        <w:rPr>
          <w:rFonts w:ascii="Corbel" w:hAnsi="Corbel"/>
          <w:b/>
          <w:sz w:val="24"/>
          <w:szCs w:val="24"/>
        </w:rPr>
        <w:t xml:space="preserve">1. </w:t>
      </w:r>
      <w:r w:rsidR="00192DF8" w:rsidRPr="00D630B3">
        <w:rPr>
          <w:rFonts w:ascii="Corbel" w:hAnsi="Corbel"/>
          <w:b/>
          <w:sz w:val="24"/>
          <w:szCs w:val="24"/>
        </w:rPr>
        <w:t>Thick and Thin Questions</w:t>
      </w:r>
    </w:p>
    <w:p w:rsidR="005B68B5" w:rsidRDefault="00DC2DFB">
      <w:pPr>
        <w:rPr>
          <w:rFonts w:ascii="Corbel" w:hAnsi="Corbel"/>
        </w:rPr>
      </w:pPr>
      <w:r>
        <w:rPr>
          <w:rFonts w:ascii="Corbel" w:hAnsi="Corbel"/>
        </w:rPr>
        <w:t xml:space="preserve">Thick and </w:t>
      </w:r>
      <w:r w:rsidR="00D630B3">
        <w:rPr>
          <w:rFonts w:ascii="Corbel" w:hAnsi="Corbel"/>
        </w:rPr>
        <w:t>T</w:t>
      </w:r>
      <w:r>
        <w:rPr>
          <w:rFonts w:ascii="Corbel" w:hAnsi="Corbel"/>
        </w:rPr>
        <w:t xml:space="preserve">hin </w:t>
      </w:r>
      <w:r w:rsidR="00D630B3">
        <w:rPr>
          <w:rFonts w:ascii="Corbel" w:hAnsi="Corbel"/>
        </w:rPr>
        <w:t>Q</w:t>
      </w:r>
      <w:r>
        <w:rPr>
          <w:rFonts w:ascii="Corbel" w:hAnsi="Corbel"/>
        </w:rPr>
        <w:t xml:space="preserve">uestions is a </w:t>
      </w:r>
      <w:r w:rsidR="00D630B3">
        <w:rPr>
          <w:rFonts w:ascii="Corbel" w:hAnsi="Corbel"/>
        </w:rPr>
        <w:t>strategy for deepening students’ reading comprehension. Students are asked to create questions of varying depth about a text.  T</w:t>
      </w:r>
      <w:r w:rsidR="00192DF8">
        <w:rPr>
          <w:rFonts w:ascii="Corbel" w:hAnsi="Corbel"/>
        </w:rPr>
        <w:t>hin questions</w:t>
      </w:r>
      <w:r w:rsidR="00D630B3">
        <w:rPr>
          <w:rFonts w:ascii="Corbel" w:hAnsi="Corbel"/>
        </w:rPr>
        <w:t xml:space="preserve"> serve to clarify specific details or words in the text, and usually begin with</w:t>
      </w:r>
      <w:r w:rsidR="00192DF8">
        <w:rPr>
          <w:rFonts w:ascii="Corbel" w:hAnsi="Corbel"/>
        </w:rPr>
        <w:t xml:space="preserve"> </w:t>
      </w:r>
      <w:proofErr w:type="gramStart"/>
      <w:r w:rsidR="00192DF8" w:rsidRPr="00D630B3">
        <w:rPr>
          <w:rFonts w:ascii="Corbel" w:hAnsi="Corbel"/>
          <w:i/>
        </w:rPr>
        <w:t>who</w:t>
      </w:r>
      <w:proofErr w:type="gramEnd"/>
      <w:r w:rsidR="00192DF8" w:rsidRPr="00D630B3">
        <w:rPr>
          <w:rFonts w:ascii="Corbel" w:hAnsi="Corbel"/>
          <w:i/>
        </w:rPr>
        <w:t xml:space="preserve">, what, </w:t>
      </w:r>
      <w:r w:rsidR="00D630B3">
        <w:rPr>
          <w:rFonts w:ascii="Corbel" w:hAnsi="Corbel"/>
        </w:rPr>
        <w:t xml:space="preserve">or </w:t>
      </w:r>
      <w:r w:rsidR="00192DF8" w:rsidRPr="00D630B3">
        <w:rPr>
          <w:rFonts w:ascii="Corbel" w:hAnsi="Corbel"/>
          <w:i/>
        </w:rPr>
        <w:t>where</w:t>
      </w:r>
      <w:r w:rsidR="00D630B3" w:rsidRPr="00D630B3">
        <w:rPr>
          <w:rFonts w:ascii="Corbel" w:hAnsi="Corbel"/>
          <w:i/>
        </w:rPr>
        <w:t>.</w:t>
      </w:r>
      <w:r w:rsidR="00D630B3">
        <w:rPr>
          <w:rFonts w:ascii="Corbel" w:hAnsi="Corbel"/>
        </w:rPr>
        <w:t xml:space="preserve"> T</w:t>
      </w:r>
      <w:r w:rsidR="005B68B5">
        <w:rPr>
          <w:rFonts w:ascii="Corbel" w:hAnsi="Corbel"/>
        </w:rPr>
        <w:t xml:space="preserve">hick questions </w:t>
      </w:r>
      <w:r w:rsidR="00A52744">
        <w:rPr>
          <w:rFonts w:ascii="Corbel" w:hAnsi="Corbel"/>
        </w:rPr>
        <w:t>lead to deeper discussions that go beyond the text itself and explore important concepts, themes, and possibilities. Students may also need to do additional research or reading to answer the question. Thick questions tend to be</w:t>
      </w:r>
      <w:r w:rsidR="005B68B5">
        <w:rPr>
          <w:rFonts w:ascii="Corbel" w:hAnsi="Corbel"/>
        </w:rPr>
        <w:t xml:space="preserve"> </w:t>
      </w:r>
      <w:r w:rsidR="00A814AD">
        <w:rPr>
          <w:rFonts w:ascii="Corbel" w:hAnsi="Corbel"/>
        </w:rPr>
        <w:t>more open ended and complex,</w:t>
      </w:r>
      <w:r w:rsidR="00A52744">
        <w:rPr>
          <w:rFonts w:ascii="Corbel" w:hAnsi="Corbel"/>
        </w:rPr>
        <w:t xml:space="preserve"> and may begin with</w:t>
      </w:r>
      <w:r w:rsidR="00A814AD">
        <w:rPr>
          <w:rFonts w:ascii="Corbel" w:hAnsi="Corbel"/>
        </w:rPr>
        <w:t xml:space="preserve"> </w:t>
      </w:r>
      <w:r w:rsidR="005B68B5" w:rsidRPr="00A52744">
        <w:rPr>
          <w:rFonts w:ascii="Corbel" w:hAnsi="Corbel"/>
          <w:i/>
        </w:rPr>
        <w:t>how</w:t>
      </w:r>
      <w:r w:rsidR="00A52744">
        <w:rPr>
          <w:rFonts w:ascii="Corbel" w:hAnsi="Corbel"/>
        </w:rPr>
        <w:t xml:space="preserve">, </w:t>
      </w:r>
      <w:r w:rsidR="005B68B5" w:rsidRPr="00A52744">
        <w:rPr>
          <w:rFonts w:ascii="Corbel" w:hAnsi="Corbel"/>
          <w:i/>
        </w:rPr>
        <w:t>why</w:t>
      </w:r>
      <w:r w:rsidR="00D630B3">
        <w:rPr>
          <w:rFonts w:ascii="Corbel" w:hAnsi="Corbel"/>
        </w:rPr>
        <w:t xml:space="preserve">, </w:t>
      </w:r>
      <w:r w:rsidR="00A52744" w:rsidRPr="00A52744">
        <w:rPr>
          <w:rFonts w:ascii="Corbel" w:hAnsi="Corbel"/>
          <w:i/>
        </w:rPr>
        <w:t>I wonder</w:t>
      </w:r>
      <w:r w:rsidR="00A52744">
        <w:rPr>
          <w:rFonts w:ascii="Corbel" w:hAnsi="Corbel"/>
        </w:rPr>
        <w:t xml:space="preserve">, or </w:t>
      </w:r>
      <w:r w:rsidR="00D630B3" w:rsidRPr="00A52744">
        <w:rPr>
          <w:rFonts w:ascii="Corbel" w:hAnsi="Corbel"/>
          <w:i/>
        </w:rPr>
        <w:t>what if</w:t>
      </w:r>
      <w:r w:rsidR="00A52744">
        <w:rPr>
          <w:rFonts w:ascii="Corbel" w:hAnsi="Corbel"/>
          <w:i/>
        </w:rPr>
        <w:t>.</w:t>
      </w:r>
    </w:p>
    <w:p w:rsidR="005B68B5" w:rsidRDefault="005B68B5">
      <w:pPr>
        <w:rPr>
          <w:rFonts w:ascii="Corbel" w:hAnsi="Corbel"/>
        </w:rPr>
      </w:pPr>
    </w:p>
    <w:p w:rsidR="00455A11" w:rsidRDefault="00455A11">
      <w:pPr>
        <w:rPr>
          <w:rFonts w:ascii="Corbel" w:hAnsi="Corbel"/>
        </w:rPr>
      </w:pPr>
      <w:r>
        <w:rPr>
          <w:rFonts w:ascii="Corbel" w:hAnsi="Corbel"/>
        </w:rPr>
        <w:t xml:space="preserve">There are many ways to </w:t>
      </w:r>
      <w:r w:rsidR="001741AF">
        <w:rPr>
          <w:rFonts w:ascii="Corbel" w:hAnsi="Corbel"/>
        </w:rPr>
        <w:t xml:space="preserve">structure activities using thick and thin questions. One option is to ask students to write their questions on separate post-its while they’re reading a text, </w:t>
      </w:r>
      <w:r w:rsidR="00577B4E">
        <w:rPr>
          <w:rFonts w:ascii="Corbel" w:hAnsi="Corbel"/>
        </w:rPr>
        <w:t xml:space="preserve">and </w:t>
      </w:r>
      <w:r w:rsidR="001741AF">
        <w:rPr>
          <w:rFonts w:ascii="Corbel" w:hAnsi="Corbel"/>
        </w:rPr>
        <w:t xml:space="preserve">then have the class discuss each question and </w:t>
      </w:r>
      <w:r w:rsidR="00577B4E">
        <w:rPr>
          <w:rFonts w:ascii="Corbel" w:hAnsi="Corbel"/>
        </w:rPr>
        <w:t xml:space="preserve">explain why </w:t>
      </w:r>
      <w:r w:rsidR="001741AF">
        <w:rPr>
          <w:rFonts w:ascii="Corbel" w:hAnsi="Corbel"/>
        </w:rPr>
        <w:t>it’s a thick or thin question. The questions can be sorted and posted on a two-column chart in the classroom. Another option is to have students write questions of both types on a two-column chart. Students then begin a discussion by taking turns reading their questions to the class, starting with thin questions first.</w:t>
      </w:r>
    </w:p>
    <w:p w:rsidR="001741AF" w:rsidRDefault="001741AF">
      <w:pPr>
        <w:rPr>
          <w:rFonts w:ascii="Corbel" w:hAnsi="Corbel"/>
        </w:rPr>
      </w:pPr>
    </w:p>
    <w:p w:rsidR="004E69C8" w:rsidRDefault="001741AF">
      <w:pPr>
        <w:rPr>
          <w:rFonts w:ascii="Corbel" w:hAnsi="Corbel"/>
        </w:rPr>
      </w:pPr>
      <w:r>
        <w:rPr>
          <w:rFonts w:ascii="Corbel" w:hAnsi="Corbel"/>
        </w:rPr>
        <w:t>Texts in science classes</w:t>
      </w:r>
      <w:r w:rsidR="00B37D92">
        <w:rPr>
          <w:rFonts w:ascii="Corbel" w:hAnsi="Corbel"/>
        </w:rPr>
        <w:t xml:space="preserve"> </w:t>
      </w:r>
      <w:r w:rsidR="00F71FDC">
        <w:rPr>
          <w:rFonts w:ascii="Corbel" w:hAnsi="Corbel"/>
        </w:rPr>
        <w:t>might</w:t>
      </w:r>
      <w:r w:rsidR="00B37D92">
        <w:rPr>
          <w:rFonts w:ascii="Corbel" w:hAnsi="Corbel"/>
        </w:rPr>
        <w:t xml:space="preserve"> include narratives about a scientific discovery, scientific papers or reports, data sets, </w:t>
      </w:r>
      <w:r>
        <w:rPr>
          <w:rFonts w:ascii="Corbel" w:hAnsi="Corbel"/>
        </w:rPr>
        <w:t xml:space="preserve">peers’ lab journals, </w:t>
      </w:r>
      <w:r w:rsidR="00B37D92">
        <w:rPr>
          <w:rFonts w:ascii="Corbel" w:hAnsi="Corbel"/>
        </w:rPr>
        <w:t xml:space="preserve">science trade books written for children or a general audience, newspaper or magazine articles, etc. Exploring </w:t>
      </w:r>
      <w:r w:rsidR="00F71FDC">
        <w:rPr>
          <w:rFonts w:ascii="Corbel" w:hAnsi="Corbel"/>
        </w:rPr>
        <w:t>different types of</w:t>
      </w:r>
      <w:r w:rsidR="00B8161D">
        <w:rPr>
          <w:rFonts w:ascii="Corbel" w:hAnsi="Corbel"/>
        </w:rPr>
        <w:t xml:space="preserve"> questions </w:t>
      </w:r>
      <w:r w:rsidR="00F71FDC">
        <w:rPr>
          <w:rFonts w:ascii="Corbel" w:hAnsi="Corbel"/>
        </w:rPr>
        <w:t xml:space="preserve">about these texts </w:t>
      </w:r>
      <w:r w:rsidR="00B8161D">
        <w:rPr>
          <w:rFonts w:ascii="Corbel" w:hAnsi="Corbel"/>
        </w:rPr>
        <w:t xml:space="preserve">can help students </w:t>
      </w:r>
      <w:r w:rsidR="005E0E9F">
        <w:rPr>
          <w:rFonts w:ascii="Corbel" w:hAnsi="Corbel"/>
        </w:rPr>
        <w:t>learn to recognize, write and refine the types of questions that can be</w:t>
      </w:r>
      <w:r w:rsidR="004E69C8">
        <w:rPr>
          <w:rFonts w:ascii="Corbel" w:hAnsi="Corbel"/>
        </w:rPr>
        <w:t xml:space="preserve"> answered </w:t>
      </w:r>
      <w:r w:rsidR="005E0E9F">
        <w:rPr>
          <w:rFonts w:ascii="Corbel" w:hAnsi="Corbel"/>
        </w:rPr>
        <w:t>through</w:t>
      </w:r>
      <w:r w:rsidR="004E69C8">
        <w:rPr>
          <w:rFonts w:ascii="Corbel" w:hAnsi="Corbel"/>
        </w:rPr>
        <w:t xml:space="preserve"> </w:t>
      </w:r>
      <w:r w:rsidR="005E0E9F">
        <w:rPr>
          <w:rFonts w:ascii="Corbel" w:hAnsi="Corbel"/>
        </w:rPr>
        <w:t>scientific investigation (by gathering evidence to support an explanation); or in engineering, questions that help define a problem to solve and the criteria for a successful solution.</w:t>
      </w:r>
      <w:r w:rsidR="00B37D92">
        <w:rPr>
          <w:rFonts w:ascii="Corbel" w:hAnsi="Corbel"/>
        </w:rPr>
        <w:t xml:space="preserve"> </w:t>
      </w:r>
    </w:p>
    <w:p w:rsidR="00F71FDC" w:rsidRDefault="00F71FDC">
      <w:pPr>
        <w:rPr>
          <w:rFonts w:ascii="Corbel" w:hAnsi="Corbel"/>
        </w:rPr>
      </w:pPr>
    </w:p>
    <w:p w:rsidR="00192DF8" w:rsidRDefault="00577B4E">
      <w:pPr>
        <w:rPr>
          <w:rFonts w:ascii="Corbel" w:hAnsi="Corbel"/>
        </w:rPr>
      </w:pPr>
      <w:r>
        <w:rPr>
          <w:rFonts w:ascii="Corbel" w:hAnsi="Corbel"/>
          <w:i/>
        </w:rPr>
        <w:t xml:space="preserve">Adapted from </w:t>
      </w:r>
      <w:r w:rsidR="00CE6C09">
        <w:rPr>
          <w:rFonts w:ascii="Corbel" w:hAnsi="Corbel"/>
        </w:rPr>
        <w:t>McLaughlin</w:t>
      </w:r>
      <w:r>
        <w:rPr>
          <w:rFonts w:ascii="Corbel" w:hAnsi="Corbel"/>
        </w:rPr>
        <w:t xml:space="preserve"> </w:t>
      </w:r>
      <w:r w:rsidR="00CE6C09">
        <w:rPr>
          <w:rFonts w:ascii="Corbel" w:hAnsi="Corbel"/>
        </w:rPr>
        <w:t>&amp; Allen (2000)</w:t>
      </w:r>
    </w:p>
    <w:p w:rsidR="00CE6C09" w:rsidRDefault="00CE6C09">
      <w:pPr>
        <w:rPr>
          <w:rFonts w:ascii="Corbel" w:hAnsi="Corbel"/>
        </w:rPr>
      </w:pPr>
    </w:p>
    <w:p w:rsidR="00C43F44" w:rsidRDefault="00C43F44" w:rsidP="00C43F44">
      <w:pPr>
        <w:rPr>
          <w:rFonts w:ascii="Corbel" w:hAnsi="Corbel"/>
          <w:b/>
          <w:sz w:val="24"/>
          <w:szCs w:val="24"/>
        </w:rPr>
      </w:pPr>
    </w:p>
    <w:p w:rsidR="00C43F44" w:rsidRPr="00AC4439" w:rsidRDefault="00DB151A" w:rsidP="00C43F44">
      <w:pPr>
        <w:rPr>
          <w:rFonts w:ascii="Corbel" w:hAnsi="Corbel"/>
          <w:b/>
          <w:sz w:val="24"/>
          <w:szCs w:val="24"/>
        </w:rPr>
      </w:pPr>
      <w:proofErr w:type="gramStart"/>
      <w:r>
        <w:rPr>
          <w:rFonts w:ascii="Corbel" w:hAnsi="Corbel"/>
          <w:b/>
          <w:sz w:val="24"/>
          <w:szCs w:val="24"/>
        </w:rPr>
        <w:t>2</w:t>
      </w:r>
      <w:r w:rsidR="00C43F44">
        <w:rPr>
          <w:rFonts w:ascii="Corbel" w:hAnsi="Corbel"/>
          <w:b/>
          <w:sz w:val="24"/>
          <w:szCs w:val="24"/>
        </w:rPr>
        <w:t>.</w:t>
      </w:r>
      <w:r w:rsidR="00A57A18">
        <w:rPr>
          <w:rFonts w:ascii="Corbel" w:hAnsi="Corbel"/>
          <w:b/>
          <w:sz w:val="24"/>
          <w:szCs w:val="24"/>
        </w:rPr>
        <w:t>Transitioning</w:t>
      </w:r>
      <w:proofErr w:type="gramEnd"/>
      <w:r w:rsidR="00A57A18">
        <w:rPr>
          <w:rFonts w:ascii="Corbel" w:hAnsi="Corbel"/>
          <w:b/>
          <w:sz w:val="24"/>
          <w:szCs w:val="24"/>
        </w:rPr>
        <w:t xml:space="preserve"> from Everyday Language to Academic </w:t>
      </w:r>
      <w:proofErr w:type="spellStart"/>
      <w:r w:rsidR="00A57A18">
        <w:rPr>
          <w:rFonts w:ascii="Corbel" w:hAnsi="Corbel"/>
          <w:b/>
          <w:sz w:val="24"/>
          <w:szCs w:val="24"/>
        </w:rPr>
        <w:t>Lanuage</w:t>
      </w:r>
      <w:proofErr w:type="spellEnd"/>
      <w:r w:rsidR="00A57A18">
        <w:rPr>
          <w:rFonts w:ascii="Corbel" w:hAnsi="Corbel"/>
          <w:b/>
          <w:sz w:val="24"/>
          <w:szCs w:val="24"/>
        </w:rPr>
        <w:t xml:space="preserve"> (Bridging Registers)</w:t>
      </w:r>
    </w:p>
    <w:p w:rsidR="00C43F44" w:rsidRDefault="00C43F44" w:rsidP="00C43F44">
      <w:pPr>
        <w:rPr>
          <w:rFonts w:ascii="Corbel" w:hAnsi="Corbel"/>
        </w:rPr>
      </w:pPr>
      <w:r w:rsidRPr="00AC4439">
        <w:rPr>
          <w:rFonts w:ascii="Corbel" w:hAnsi="Corbel"/>
        </w:rPr>
        <w:t>In</w:t>
      </w:r>
      <w:r>
        <w:rPr>
          <w:rFonts w:ascii="Corbel" w:hAnsi="Corbel"/>
        </w:rPr>
        <w:t xml:space="preserve"> bridging between registers</w:t>
      </w:r>
      <w:r w:rsidRPr="00AC4439">
        <w:rPr>
          <w:rFonts w:ascii="Corbel" w:hAnsi="Corbel"/>
        </w:rPr>
        <w:t xml:space="preserve">, students are asked to translate back and forth between formal and informal, or colloquial and technical language. For example in science, students might be asked to explain their own commonsense views on a topic in more colloquial language, and then to rephrase their statement using a more technical and formal scientific style. Or, students might translate a concept described in technical, scientific language into a less formal register. </w:t>
      </w:r>
    </w:p>
    <w:p w:rsidR="00C43F44" w:rsidRDefault="00C43F44" w:rsidP="00C43F44">
      <w:pPr>
        <w:rPr>
          <w:rFonts w:ascii="Corbel" w:hAnsi="Corbel"/>
        </w:rPr>
      </w:pPr>
    </w:p>
    <w:p w:rsidR="00C43F44" w:rsidRDefault="00C43F44" w:rsidP="00C43F44">
      <w:pPr>
        <w:rPr>
          <w:rFonts w:ascii="Corbel" w:hAnsi="Corbel"/>
        </w:rPr>
      </w:pPr>
      <w:r w:rsidRPr="00AC4439">
        <w:rPr>
          <w:rFonts w:ascii="Corbel" w:hAnsi="Corbel"/>
        </w:rPr>
        <w:t xml:space="preserve">Ideally, students would have regular opportunities to translate ideas between registers and practice doing so in both writing and speaking. </w:t>
      </w:r>
      <w:r>
        <w:rPr>
          <w:rFonts w:ascii="Corbel" w:hAnsi="Corbel"/>
        </w:rPr>
        <w:t xml:space="preserve">Bridging between registers allows students to practice more formal scientific language while honoring the important role their everyday language plays in building their knowledge of science. In addition, the activity presents opportunities to discuss when to use one register or the other to accomplish a specific communicative purpose. </w:t>
      </w:r>
    </w:p>
    <w:p w:rsidR="00C43F44" w:rsidRDefault="00C43F44" w:rsidP="00C43F44">
      <w:pPr>
        <w:rPr>
          <w:rFonts w:ascii="Corbel" w:hAnsi="Corbel"/>
        </w:rPr>
      </w:pPr>
    </w:p>
    <w:p w:rsidR="00C43F44" w:rsidRDefault="00C43F44" w:rsidP="00C43F44">
      <w:pPr>
        <w:rPr>
          <w:rFonts w:ascii="Corbel" w:hAnsi="Corbel"/>
        </w:rPr>
      </w:pPr>
      <w:r>
        <w:rPr>
          <w:rFonts w:ascii="Corbel" w:hAnsi="Corbel"/>
        </w:rPr>
        <w:t>Te</w:t>
      </w:r>
      <w:r w:rsidRPr="00AC4439">
        <w:rPr>
          <w:rFonts w:ascii="Corbel" w:hAnsi="Corbel"/>
        </w:rPr>
        <w:t xml:space="preserve">achers </w:t>
      </w:r>
      <w:r>
        <w:rPr>
          <w:rFonts w:ascii="Corbel" w:hAnsi="Corbel"/>
        </w:rPr>
        <w:t xml:space="preserve">can </w:t>
      </w:r>
      <w:r w:rsidRPr="00AC4439">
        <w:rPr>
          <w:rFonts w:ascii="Corbel" w:hAnsi="Corbel"/>
        </w:rPr>
        <w:t>model this practice by frequently translating their own statements and making explicit to students when they are using the different registers.</w:t>
      </w:r>
      <w:r>
        <w:rPr>
          <w:rFonts w:ascii="Corbel" w:hAnsi="Corbel"/>
        </w:rPr>
        <w:t xml:space="preserve"> To build students’ </w:t>
      </w:r>
      <w:proofErr w:type="spellStart"/>
      <w:r>
        <w:rPr>
          <w:rFonts w:ascii="Corbel" w:hAnsi="Corbel"/>
        </w:rPr>
        <w:t>metalinguistic</w:t>
      </w:r>
      <w:proofErr w:type="spellEnd"/>
      <w:r>
        <w:rPr>
          <w:rFonts w:ascii="Corbel" w:hAnsi="Corbel"/>
        </w:rPr>
        <w:t xml:space="preserve"> awareness of the different registers and when to use them, some teachers keep anchor charts about “Talking like a scientist” that include examples of more formal or technical phrasings and questions. Another option is to pause during instruction and ask students to translate back and forth, or to have students work together translating, for example, an explanation written in their own words in their lab journal into more technical or formal language.</w:t>
      </w:r>
    </w:p>
    <w:p w:rsidR="00C43F44" w:rsidRPr="00AC4439" w:rsidRDefault="00C43F44" w:rsidP="00C43F44">
      <w:pPr>
        <w:rPr>
          <w:rFonts w:ascii="Corbel" w:hAnsi="Corbel"/>
        </w:rPr>
      </w:pPr>
    </w:p>
    <w:p w:rsidR="00C43F44" w:rsidRPr="00AC4439" w:rsidRDefault="00C43F44" w:rsidP="00C43F44">
      <w:pPr>
        <w:rPr>
          <w:rFonts w:ascii="Corbel" w:hAnsi="Corbel"/>
        </w:rPr>
      </w:pPr>
      <w:r w:rsidRPr="0087063C">
        <w:rPr>
          <w:rFonts w:ascii="Corbel" w:hAnsi="Corbel"/>
          <w:i/>
        </w:rPr>
        <w:t>Adapted from</w:t>
      </w:r>
      <w:r w:rsidRPr="00AC4439">
        <w:rPr>
          <w:rFonts w:ascii="Corbel" w:hAnsi="Corbel"/>
        </w:rPr>
        <w:t xml:space="preserve"> Lemke</w:t>
      </w:r>
      <w:r>
        <w:rPr>
          <w:rFonts w:ascii="Corbel" w:hAnsi="Corbel"/>
        </w:rPr>
        <w:t xml:space="preserve"> (1990) and Fang (2010)</w:t>
      </w:r>
    </w:p>
    <w:p w:rsidR="00192DF8" w:rsidRPr="008500DD" w:rsidRDefault="00A76925">
      <w:pPr>
        <w:rPr>
          <w:rFonts w:ascii="Corbel" w:hAnsi="Corbel"/>
        </w:rPr>
      </w:pPr>
      <w:r>
        <w:rPr>
          <w:rFonts w:ascii="Corbel" w:hAnsi="Corbel"/>
          <w:b/>
          <w:sz w:val="24"/>
          <w:szCs w:val="24"/>
        </w:rPr>
        <w:lastRenderedPageBreak/>
        <w:t xml:space="preserve">3. </w:t>
      </w:r>
      <w:r w:rsidR="00192DF8" w:rsidRPr="00D630B3">
        <w:rPr>
          <w:rFonts w:ascii="Corbel" w:hAnsi="Corbel"/>
          <w:b/>
          <w:sz w:val="24"/>
          <w:szCs w:val="24"/>
        </w:rPr>
        <w:t>Science Literature Circle</w:t>
      </w:r>
    </w:p>
    <w:p w:rsidR="00192DF8" w:rsidRDefault="00BE0EE2">
      <w:pPr>
        <w:rPr>
          <w:rFonts w:ascii="Corbel" w:hAnsi="Corbel"/>
        </w:rPr>
      </w:pPr>
      <w:r>
        <w:rPr>
          <w:rFonts w:ascii="Corbel" w:hAnsi="Corbel"/>
        </w:rPr>
        <w:t>In a science literature circle, students explore scie</w:t>
      </w:r>
      <w:r w:rsidR="00A56C06">
        <w:rPr>
          <w:rFonts w:ascii="Corbel" w:hAnsi="Corbel"/>
        </w:rPr>
        <w:t>nce content through literature including magazine articles, picture books, biographies of scientists, poetry, etc. As they read and discuss the literature, students assume different roles</w:t>
      </w:r>
      <w:r w:rsidR="009D00CA">
        <w:rPr>
          <w:rFonts w:ascii="Corbel" w:hAnsi="Corbel"/>
        </w:rPr>
        <w:t xml:space="preserve"> on a rotating basis. </w:t>
      </w:r>
      <w:r w:rsidR="009442AD">
        <w:rPr>
          <w:rFonts w:ascii="Corbel" w:hAnsi="Corbel"/>
        </w:rPr>
        <w:t xml:space="preserve">Commonly used roles for literature circles such as </w:t>
      </w:r>
      <w:r w:rsidR="009442AD" w:rsidRPr="009442AD">
        <w:rPr>
          <w:rFonts w:ascii="Corbel" w:hAnsi="Corbel"/>
          <w:i/>
        </w:rPr>
        <w:t xml:space="preserve">questioner, summarizer, </w:t>
      </w:r>
      <w:r w:rsidR="009442AD" w:rsidRPr="009442AD">
        <w:rPr>
          <w:rFonts w:ascii="Corbel" w:hAnsi="Corbel"/>
        </w:rPr>
        <w:t>and</w:t>
      </w:r>
      <w:r w:rsidR="009442AD" w:rsidRPr="009442AD">
        <w:rPr>
          <w:rFonts w:ascii="Corbel" w:hAnsi="Corbel"/>
          <w:i/>
        </w:rPr>
        <w:t xml:space="preserve"> illustrator </w:t>
      </w:r>
      <w:r w:rsidR="009442AD">
        <w:rPr>
          <w:rFonts w:ascii="Corbel" w:hAnsi="Corbel"/>
        </w:rPr>
        <w:t xml:space="preserve">are more general and apply to any text, but </w:t>
      </w:r>
      <w:r w:rsidR="009D00CA">
        <w:rPr>
          <w:rFonts w:ascii="Corbel" w:hAnsi="Corbel"/>
        </w:rPr>
        <w:t>Straits &amp; Nichols (2006)</w:t>
      </w:r>
      <w:r w:rsidR="006D429E">
        <w:rPr>
          <w:rFonts w:ascii="Corbel" w:hAnsi="Corbel"/>
        </w:rPr>
        <w:t xml:space="preserve"> and Fang (2010) describe several literature circle roles that focus on deepening students’ science learning</w:t>
      </w:r>
      <w:r w:rsidR="009D00CA">
        <w:rPr>
          <w:rFonts w:ascii="Corbel" w:hAnsi="Corbel"/>
        </w:rPr>
        <w:t xml:space="preserve">: </w:t>
      </w:r>
      <w:r w:rsidR="00A56C06">
        <w:rPr>
          <w:rFonts w:ascii="Corbel" w:hAnsi="Corbel"/>
        </w:rPr>
        <w:t xml:space="preserve"> </w:t>
      </w:r>
    </w:p>
    <w:p w:rsidR="006D429E" w:rsidRDefault="00A527D1" w:rsidP="00A527D1">
      <w:pPr>
        <w:pStyle w:val="ListParagraph"/>
        <w:numPr>
          <w:ilvl w:val="0"/>
          <w:numId w:val="10"/>
        </w:numPr>
        <w:rPr>
          <w:rFonts w:ascii="Corbel" w:hAnsi="Corbel"/>
        </w:rPr>
      </w:pPr>
      <w:r w:rsidRPr="009442AD">
        <w:rPr>
          <w:rFonts w:ascii="Corbel" w:hAnsi="Corbel"/>
          <w:b/>
        </w:rPr>
        <w:t xml:space="preserve">Science Translator: </w:t>
      </w:r>
      <w:r>
        <w:rPr>
          <w:rFonts w:ascii="Corbel" w:hAnsi="Corbel"/>
        </w:rPr>
        <w:t>to identify new science words, look up a definition of the word, and share findings with the group</w:t>
      </w:r>
    </w:p>
    <w:p w:rsidR="00A527D1" w:rsidRDefault="00A527D1" w:rsidP="00A527D1">
      <w:pPr>
        <w:pStyle w:val="ListParagraph"/>
        <w:numPr>
          <w:ilvl w:val="0"/>
          <w:numId w:val="10"/>
        </w:numPr>
        <w:rPr>
          <w:rFonts w:ascii="Corbel" w:hAnsi="Corbel"/>
        </w:rPr>
      </w:pPr>
      <w:r w:rsidRPr="009442AD">
        <w:rPr>
          <w:rFonts w:ascii="Corbel" w:hAnsi="Corbel"/>
          <w:b/>
        </w:rPr>
        <w:t>Science Biographer:</w:t>
      </w:r>
      <w:r>
        <w:rPr>
          <w:rFonts w:ascii="Corbel" w:hAnsi="Corbel"/>
        </w:rPr>
        <w:t xml:space="preserve"> to use library and web resources to find more information about the scientists or other significant individuals discussed in the text</w:t>
      </w:r>
    </w:p>
    <w:p w:rsidR="00A527D1" w:rsidRDefault="00A527D1" w:rsidP="00A527D1">
      <w:pPr>
        <w:pStyle w:val="ListParagraph"/>
        <w:numPr>
          <w:ilvl w:val="0"/>
          <w:numId w:val="10"/>
        </w:numPr>
        <w:rPr>
          <w:rFonts w:ascii="Corbel" w:hAnsi="Corbel"/>
        </w:rPr>
      </w:pPr>
      <w:r w:rsidRPr="009442AD">
        <w:rPr>
          <w:rFonts w:ascii="Corbel" w:hAnsi="Corbel"/>
          <w:b/>
        </w:rPr>
        <w:t>Everyday Life Connector:</w:t>
      </w:r>
      <w:r>
        <w:rPr>
          <w:rFonts w:ascii="Corbel" w:hAnsi="Corbel"/>
        </w:rPr>
        <w:t xml:space="preserve"> </w:t>
      </w:r>
      <w:r w:rsidR="009442AD">
        <w:rPr>
          <w:rFonts w:ascii="Corbel" w:hAnsi="Corbel"/>
        </w:rPr>
        <w:t xml:space="preserve">to </w:t>
      </w:r>
      <w:r>
        <w:rPr>
          <w:rFonts w:ascii="Corbel" w:hAnsi="Corbel"/>
        </w:rPr>
        <w:t>find connections between the text and current, everyday life in students’ local community or elsewhere in the world</w:t>
      </w:r>
    </w:p>
    <w:p w:rsidR="00A527D1" w:rsidRDefault="00A527D1" w:rsidP="00A527D1">
      <w:pPr>
        <w:pStyle w:val="ListParagraph"/>
        <w:numPr>
          <w:ilvl w:val="0"/>
          <w:numId w:val="10"/>
        </w:numPr>
        <w:rPr>
          <w:rFonts w:ascii="Corbel" w:hAnsi="Corbel"/>
        </w:rPr>
      </w:pPr>
      <w:r w:rsidRPr="009442AD">
        <w:rPr>
          <w:rFonts w:ascii="Corbel" w:hAnsi="Corbel"/>
          <w:b/>
        </w:rPr>
        <w:t>Science Skeptic:</w:t>
      </w:r>
      <w:r>
        <w:rPr>
          <w:rFonts w:ascii="Corbel" w:hAnsi="Corbel"/>
        </w:rPr>
        <w:t xml:space="preserve"> to critically analyze the claims, conclusions, evidence, research methods, and other aspects of how scie</w:t>
      </w:r>
      <w:r w:rsidR="00834096">
        <w:rPr>
          <w:rFonts w:ascii="Corbel" w:hAnsi="Corbel"/>
        </w:rPr>
        <w:t>nce is done as described in a text</w:t>
      </w:r>
    </w:p>
    <w:p w:rsidR="00A527D1" w:rsidRDefault="00A527D1" w:rsidP="00A527D1">
      <w:pPr>
        <w:pStyle w:val="ListParagraph"/>
        <w:numPr>
          <w:ilvl w:val="0"/>
          <w:numId w:val="10"/>
        </w:numPr>
        <w:rPr>
          <w:rFonts w:ascii="Corbel" w:hAnsi="Corbel"/>
        </w:rPr>
      </w:pPr>
      <w:r w:rsidRPr="009442AD">
        <w:rPr>
          <w:rFonts w:ascii="Corbel" w:hAnsi="Corbel"/>
          <w:b/>
        </w:rPr>
        <w:t xml:space="preserve">Historian: </w:t>
      </w:r>
      <w:r w:rsidR="009442AD">
        <w:rPr>
          <w:rFonts w:ascii="Corbel" w:hAnsi="Corbel"/>
        </w:rPr>
        <w:t xml:space="preserve">to </w:t>
      </w:r>
      <w:r>
        <w:rPr>
          <w:rFonts w:ascii="Corbel" w:hAnsi="Corbel"/>
        </w:rPr>
        <w:t>describe other scientific breakthroughs happening at the same time as a scientific discovery detailed in</w:t>
      </w:r>
      <w:r w:rsidR="00834096">
        <w:rPr>
          <w:rFonts w:ascii="Corbel" w:hAnsi="Corbel"/>
        </w:rPr>
        <w:t xml:space="preserve"> a text</w:t>
      </w:r>
      <w:r>
        <w:rPr>
          <w:rFonts w:ascii="Corbel" w:hAnsi="Corbel"/>
        </w:rPr>
        <w:t>, or to provide some historical cont</w:t>
      </w:r>
      <w:r w:rsidR="009442AD">
        <w:rPr>
          <w:rFonts w:ascii="Corbel" w:hAnsi="Corbel"/>
        </w:rPr>
        <w:t>ext for more recent discoveries</w:t>
      </w:r>
    </w:p>
    <w:p w:rsidR="00A527D1" w:rsidRPr="00A527D1" w:rsidRDefault="009442AD" w:rsidP="00A527D1">
      <w:pPr>
        <w:pStyle w:val="ListParagraph"/>
        <w:numPr>
          <w:ilvl w:val="0"/>
          <w:numId w:val="10"/>
        </w:numPr>
        <w:rPr>
          <w:rFonts w:ascii="Corbel" w:hAnsi="Corbel"/>
        </w:rPr>
      </w:pPr>
      <w:r w:rsidRPr="009442AD">
        <w:rPr>
          <w:rFonts w:ascii="Corbel" w:hAnsi="Corbel"/>
          <w:b/>
        </w:rPr>
        <w:t>Science Sleuth:</w:t>
      </w:r>
      <w:r>
        <w:rPr>
          <w:rFonts w:ascii="Corbel" w:hAnsi="Corbel"/>
        </w:rPr>
        <w:t xml:space="preserve"> to find additional information about science concepts, ideas, and methods described in</w:t>
      </w:r>
      <w:r w:rsidR="00834096">
        <w:rPr>
          <w:rFonts w:ascii="Corbel" w:hAnsi="Corbel"/>
        </w:rPr>
        <w:t xml:space="preserve"> a text</w:t>
      </w:r>
    </w:p>
    <w:p w:rsidR="006D429E" w:rsidRDefault="006D429E">
      <w:pPr>
        <w:rPr>
          <w:rFonts w:ascii="Corbel" w:hAnsi="Corbel"/>
        </w:rPr>
      </w:pPr>
    </w:p>
    <w:p w:rsidR="00BE0EE2" w:rsidRDefault="0079051B">
      <w:pPr>
        <w:rPr>
          <w:rFonts w:ascii="Corbel" w:hAnsi="Corbel"/>
        </w:rPr>
      </w:pPr>
      <w:r>
        <w:rPr>
          <w:rFonts w:ascii="Corbel" w:hAnsi="Corbel"/>
        </w:rPr>
        <w:t xml:space="preserve">Literature circles can be a great way to build on students’ interests and motivation. </w:t>
      </w:r>
      <w:r w:rsidR="009442AD">
        <w:rPr>
          <w:rFonts w:ascii="Corbel" w:hAnsi="Corbel"/>
        </w:rPr>
        <w:t>Students are often given a choice in the text they read</w:t>
      </w:r>
      <w:r>
        <w:rPr>
          <w:rFonts w:ascii="Corbel" w:hAnsi="Corbel"/>
        </w:rPr>
        <w:t>, and</w:t>
      </w:r>
      <w:r w:rsidR="009442AD">
        <w:rPr>
          <w:rFonts w:ascii="Corbel" w:hAnsi="Corbel"/>
        </w:rPr>
        <w:t xml:space="preserve"> do not necessarily read the same text as their peers in the literature circle. </w:t>
      </w:r>
      <w:r>
        <w:rPr>
          <w:rFonts w:ascii="Corbel" w:hAnsi="Corbel"/>
        </w:rPr>
        <w:t>Also, the focus in literature circles is usually on the questions students bring, rather than questions that are pre-determined by the teacher.</w:t>
      </w:r>
    </w:p>
    <w:p w:rsidR="0079051B" w:rsidRDefault="0079051B">
      <w:pPr>
        <w:rPr>
          <w:rFonts w:ascii="Corbel" w:hAnsi="Corbel"/>
        </w:rPr>
      </w:pPr>
    </w:p>
    <w:p w:rsidR="00BE0EE2" w:rsidRDefault="0079051B">
      <w:pPr>
        <w:rPr>
          <w:rFonts w:ascii="Corbel" w:hAnsi="Corbel"/>
        </w:rPr>
      </w:pPr>
      <w:r>
        <w:rPr>
          <w:rFonts w:ascii="Corbel" w:hAnsi="Corbel"/>
          <w:i/>
        </w:rPr>
        <w:t xml:space="preserve">Adapted from </w:t>
      </w:r>
      <w:r>
        <w:rPr>
          <w:rFonts w:ascii="Corbel" w:hAnsi="Corbel"/>
        </w:rPr>
        <w:t>Straits &amp; Nichols (2006) and Fang (2010)</w:t>
      </w:r>
    </w:p>
    <w:p w:rsidR="000B5A32" w:rsidRDefault="000B5A32">
      <w:pPr>
        <w:rPr>
          <w:rFonts w:ascii="Corbel" w:hAnsi="Corbel"/>
          <w:b/>
          <w:sz w:val="24"/>
          <w:szCs w:val="24"/>
        </w:rPr>
      </w:pPr>
    </w:p>
    <w:p w:rsidR="00DB151A" w:rsidRDefault="00DB151A" w:rsidP="00C43F44">
      <w:pPr>
        <w:rPr>
          <w:rFonts w:ascii="Corbel" w:hAnsi="Corbel"/>
          <w:b/>
          <w:sz w:val="24"/>
          <w:szCs w:val="24"/>
        </w:rPr>
      </w:pPr>
    </w:p>
    <w:p w:rsidR="00DB151A" w:rsidRDefault="00DB151A" w:rsidP="00C43F44">
      <w:pPr>
        <w:rPr>
          <w:rFonts w:ascii="Corbel" w:hAnsi="Corbel"/>
          <w:b/>
          <w:sz w:val="24"/>
          <w:szCs w:val="24"/>
        </w:rPr>
      </w:pPr>
    </w:p>
    <w:p w:rsidR="00C43F44" w:rsidRPr="00F06883" w:rsidRDefault="00DB151A" w:rsidP="00C43F44">
      <w:pPr>
        <w:rPr>
          <w:rFonts w:ascii="Corbel" w:hAnsi="Corbel"/>
          <w:b/>
          <w:sz w:val="24"/>
          <w:szCs w:val="24"/>
        </w:rPr>
      </w:pPr>
      <w:r>
        <w:rPr>
          <w:rFonts w:ascii="Corbel" w:hAnsi="Corbel"/>
          <w:b/>
          <w:sz w:val="24"/>
          <w:szCs w:val="24"/>
        </w:rPr>
        <w:t>4</w:t>
      </w:r>
      <w:r w:rsidR="00C43F44">
        <w:rPr>
          <w:rFonts w:ascii="Corbel" w:hAnsi="Corbel"/>
          <w:b/>
          <w:sz w:val="24"/>
          <w:szCs w:val="24"/>
        </w:rPr>
        <w:t xml:space="preserve">. </w:t>
      </w:r>
      <w:r w:rsidR="00C43F44" w:rsidRPr="00F06883">
        <w:rPr>
          <w:rFonts w:ascii="Corbel" w:hAnsi="Corbel"/>
          <w:b/>
          <w:sz w:val="24"/>
          <w:szCs w:val="24"/>
        </w:rPr>
        <w:t>Claim Cards</w:t>
      </w:r>
    </w:p>
    <w:p w:rsidR="00C43F44" w:rsidRDefault="00C43F44" w:rsidP="00C43F44">
      <w:pPr>
        <w:rPr>
          <w:rFonts w:ascii="Corbel" w:hAnsi="Corbel"/>
        </w:rPr>
      </w:pPr>
      <w:r>
        <w:rPr>
          <w:rFonts w:ascii="Corbel" w:hAnsi="Corbel"/>
        </w:rPr>
        <w:t>Claim cards give students practice evaluating claims, identifying misconceptions, constructing scientific explanations, and engaging in scientific argumentation. They consist of a set of claims written on separate cards about a phenomenon, object, or event. Students evaluate each claim by considering the evidence that supports or refutes it, and then they select the one best supported by evidence.</w:t>
      </w:r>
    </w:p>
    <w:p w:rsidR="00C43F44" w:rsidRDefault="00C43F44" w:rsidP="00C43F44">
      <w:pPr>
        <w:rPr>
          <w:rFonts w:ascii="Corbel" w:hAnsi="Corbel"/>
        </w:rPr>
      </w:pPr>
    </w:p>
    <w:p w:rsidR="00C43F44" w:rsidRPr="002471FB" w:rsidRDefault="00C43F44" w:rsidP="00C43F44">
      <w:pPr>
        <w:rPr>
          <w:rFonts w:ascii="Corbel" w:hAnsi="Corbel"/>
        </w:rPr>
      </w:pPr>
      <w:r>
        <w:rPr>
          <w:rFonts w:ascii="Corbel" w:hAnsi="Corbel"/>
        </w:rPr>
        <w:t xml:space="preserve">Start with a question that can generate a variety of claims, such as </w:t>
      </w:r>
      <w:r w:rsidRPr="00610A10">
        <w:rPr>
          <w:rFonts w:ascii="Corbel" w:hAnsi="Corbel"/>
          <w:i/>
        </w:rPr>
        <w:t>“What is causing the collapse of honey bee colonies?”</w:t>
      </w:r>
      <w:r>
        <w:rPr>
          <w:rFonts w:ascii="Corbel" w:hAnsi="Corbel"/>
        </w:rPr>
        <w:t xml:space="preserve"> Then, write different claims students or other people make about the phenomenon. Different claims about honey bee colony collapse could include: pathogen (virus or bacteria), parasite (</w:t>
      </w:r>
      <w:proofErr w:type="spellStart"/>
      <w:r>
        <w:rPr>
          <w:rFonts w:ascii="Corbel" w:hAnsi="Corbel"/>
        </w:rPr>
        <w:t>Varroa</w:t>
      </w:r>
      <w:proofErr w:type="spellEnd"/>
      <w:r>
        <w:rPr>
          <w:rFonts w:ascii="Corbel" w:hAnsi="Corbel"/>
        </w:rPr>
        <w:t xml:space="preserve"> mite), environmental stressor (pesticides, lack of nectar and pollen diversity), or colony management (beekeeping practices). Divide students into small groups according to the number of cards and have the groups distribute one card to each person. Each person reads the claim on their card and describes the evidence that supports or refutes it. Other group members then have a chance to add evidence, or to refute the claim being made by pointing out reasons why the evidence does not support it. After all claims have been discussed, groups choose the best supported claim and explain their reasoning to the class.</w:t>
      </w:r>
    </w:p>
    <w:p w:rsidR="00C43F44" w:rsidRDefault="00C43F44" w:rsidP="00C43F44">
      <w:pPr>
        <w:rPr>
          <w:rFonts w:ascii="Corbel" w:hAnsi="Corbel"/>
        </w:rPr>
      </w:pPr>
    </w:p>
    <w:p w:rsidR="00C43F44" w:rsidRDefault="00C43F44" w:rsidP="00C43F44">
      <w:pPr>
        <w:rPr>
          <w:rFonts w:ascii="Corbel" w:hAnsi="Corbel"/>
        </w:rPr>
      </w:pPr>
      <w:r w:rsidRPr="00ED3FED">
        <w:rPr>
          <w:rFonts w:ascii="Corbel" w:hAnsi="Corbel"/>
          <w:i/>
        </w:rPr>
        <w:t>Adapted from</w:t>
      </w:r>
      <w:r>
        <w:rPr>
          <w:rFonts w:ascii="Corbel" w:hAnsi="Corbel"/>
        </w:rPr>
        <w:t xml:space="preserve"> </w:t>
      </w:r>
      <w:proofErr w:type="spellStart"/>
      <w:r>
        <w:rPr>
          <w:rFonts w:ascii="Corbel" w:hAnsi="Corbel"/>
        </w:rPr>
        <w:t>Keeley</w:t>
      </w:r>
      <w:proofErr w:type="spellEnd"/>
      <w:r>
        <w:rPr>
          <w:rFonts w:ascii="Corbel" w:hAnsi="Corbel"/>
        </w:rPr>
        <w:t xml:space="preserve"> (2015)</w:t>
      </w:r>
    </w:p>
    <w:p w:rsidR="00F06883" w:rsidRDefault="00A76925">
      <w:pPr>
        <w:rPr>
          <w:rFonts w:ascii="Corbel" w:hAnsi="Corbel"/>
          <w:b/>
          <w:sz w:val="24"/>
          <w:szCs w:val="24"/>
        </w:rPr>
      </w:pPr>
      <w:r>
        <w:rPr>
          <w:rFonts w:ascii="Corbel" w:hAnsi="Corbel"/>
          <w:b/>
          <w:sz w:val="24"/>
          <w:szCs w:val="24"/>
        </w:rPr>
        <w:lastRenderedPageBreak/>
        <w:t xml:space="preserve">5. </w:t>
      </w:r>
      <w:r w:rsidR="00F06883">
        <w:rPr>
          <w:rFonts w:ascii="Corbel" w:hAnsi="Corbel"/>
          <w:b/>
          <w:sz w:val="24"/>
          <w:szCs w:val="24"/>
        </w:rPr>
        <w:t>Learning</w:t>
      </w:r>
      <w:r w:rsidR="00984B2A">
        <w:rPr>
          <w:rFonts w:ascii="Corbel" w:hAnsi="Corbel"/>
          <w:b/>
          <w:sz w:val="24"/>
          <w:szCs w:val="24"/>
        </w:rPr>
        <w:t xml:space="preserve"> Logs</w:t>
      </w:r>
    </w:p>
    <w:p w:rsidR="0094040A" w:rsidRPr="005F541E" w:rsidRDefault="00E41F95">
      <w:pPr>
        <w:rPr>
          <w:rFonts w:ascii="Corbel" w:hAnsi="Corbel"/>
        </w:rPr>
      </w:pPr>
      <w:r w:rsidRPr="005F541E">
        <w:rPr>
          <w:rFonts w:ascii="Corbel" w:hAnsi="Corbel"/>
        </w:rPr>
        <w:t xml:space="preserve">Learning logs are a type of writing journal that promotes </w:t>
      </w:r>
      <w:proofErr w:type="spellStart"/>
      <w:r w:rsidRPr="005F541E">
        <w:rPr>
          <w:rFonts w:ascii="Corbel" w:hAnsi="Corbel"/>
        </w:rPr>
        <w:t>metacognition</w:t>
      </w:r>
      <w:proofErr w:type="spellEnd"/>
      <w:r w:rsidRPr="005F541E">
        <w:rPr>
          <w:rFonts w:ascii="Corbel" w:hAnsi="Corbel"/>
        </w:rPr>
        <w:t xml:space="preserve"> and helps deepen students’ </w:t>
      </w:r>
      <w:r w:rsidR="003B1F81" w:rsidRPr="005F541E">
        <w:rPr>
          <w:rFonts w:ascii="Corbel" w:hAnsi="Corbel"/>
        </w:rPr>
        <w:t xml:space="preserve">emerging </w:t>
      </w:r>
      <w:r w:rsidRPr="005F541E">
        <w:rPr>
          <w:rFonts w:ascii="Corbel" w:hAnsi="Corbel"/>
        </w:rPr>
        <w:t xml:space="preserve">understanding of science concepts during inquiry-based investigations. </w:t>
      </w:r>
      <w:r w:rsidR="00E60AE2" w:rsidRPr="005F541E">
        <w:rPr>
          <w:rFonts w:ascii="Corbel" w:hAnsi="Corbel"/>
        </w:rPr>
        <w:t>Learning logs</w:t>
      </w:r>
      <w:r w:rsidRPr="005F541E">
        <w:rPr>
          <w:rFonts w:ascii="Corbel" w:hAnsi="Corbel"/>
        </w:rPr>
        <w:t xml:space="preserve"> also </w:t>
      </w:r>
      <w:r w:rsidR="00E60AE2" w:rsidRPr="005F541E">
        <w:rPr>
          <w:rFonts w:ascii="Corbel" w:hAnsi="Corbel"/>
        </w:rPr>
        <w:t>provide students</w:t>
      </w:r>
      <w:r w:rsidRPr="005F541E">
        <w:rPr>
          <w:rFonts w:ascii="Corbel" w:hAnsi="Corbel"/>
        </w:rPr>
        <w:t xml:space="preserve"> </w:t>
      </w:r>
      <w:r w:rsidR="00E60AE2" w:rsidRPr="005F541E">
        <w:rPr>
          <w:rFonts w:ascii="Corbel" w:hAnsi="Corbel"/>
        </w:rPr>
        <w:t>opportunities</w:t>
      </w:r>
      <w:r w:rsidRPr="005F541E">
        <w:rPr>
          <w:rFonts w:ascii="Corbel" w:hAnsi="Corbel"/>
        </w:rPr>
        <w:t xml:space="preserve"> to </w:t>
      </w:r>
      <w:r w:rsidR="00E60AE2" w:rsidRPr="005F541E">
        <w:rPr>
          <w:rFonts w:ascii="Corbel" w:hAnsi="Corbel"/>
        </w:rPr>
        <w:t xml:space="preserve">continually </w:t>
      </w:r>
      <w:r w:rsidRPr="005F541E">
        <w:rPr>
          <w:rFonts w:ascii="Corbel" w:hAnsi="Corbel"/>
        </w:rPr>
        <w:t>reflect on their</w:t>
      </w:r>
      <w:r w:rsidR="00E60AE2" w:rsidRPr="005F541E">
        <w:rPr>
          <w:rFonts w:ascii="Corbel" w:hAnsi="Corbel"/>
        </w:rPr>
        <w:t xml:space="preserve"> learning as it progresse</w:t>
      </w:r>
      <w:r w:rsidR="0094040A" w:rsidRPr="005F541E">
        <w:rPr>
          <w:rFonts w:ascii="Corbel" w:hAnsi="Corbel"/>
        </w:rPr>
        <w:t xml:space="preserve">s during a unit of instruction, and also to receive feedback on their learning from teachers and possibly peers. </w:t>
      </w:r>
    </w:p>
    <w:p w:rsidR="000B5A32" w:rsidRPr="005F541E" w:rsidRDefault="000B5A32">
      <w:pPr>
        <w:rPr>
          <w:rFonts w:ascii="Corbel" w:hAnsi="Corbel"/>
        </w:rPr>
      </w:pPr>
    </w:p>
    <w:p w:rsidR="000B5A32" w:rsidRPr="005F541E" w:rsidRDefault="00612EDE">
      <w:pPr>
        <w:rPr>
          <w:rFonts w:ascii="Corbel" w:hAnsi="Corbel"/>
        </w:rPr>
      </w:pPr>
      <w:r w:rsidRPr="005F541E">
        <w:rPr>
          <w:rFonts w:ascii="Corbel" w:hAnsi="Corbel"/>
        </w:rPr>
        <w:t xml:space="preserve">To help students begin writing, consider having a class discussion about what students have been studying or working on, and capture notes on a chart that students can refer to as they start writing. </w:t>
      </w:r>
      <w:r w:rsidR="009F4BB7">
        <w:rPr>
          <w:rFonts w:ascii="Corbel" w:hAnsi="Corbel"/>
        </w:rPr>
        <w:t>Also, h</w:t>
      </w:r>
      <w:r w:rsidRPr="005F541E">
        <w:rPr>
          <w:rFonts w:ascii="Corbel" w:hAnsi="Corbel"/>
        </w:rPr>
        <w:t>aving</w:t>
      </w:r>
      <w:r w:rsidR="000B5A32" w:rsidRPr="005F541E">
        <w:rPr>
          <w:rFonts w:ascii="Corbel" w:hAnsi="Corbel"/>
        </w:rPr>
        <w:t xml:space="preserve"> a set of writing prompts or sentence stems </w:t>
      </w:r>
      <w:r w:rsidR="009F4BB7">
        <w:rPr>
          <w:rFonts w:ascii="Corbel" w:hAnsi="Corbel"/>
        </w:rPr>
        <w:t>can help students</w:t>
      </w:r>
      <w:r w:rsidRPr="005F541E">
        <w:rPr>
          <w:rFonts w:ascii="Corbel" w:hAnsi="Corbel"/>
        </w:rPr>
        <w:t xml:space="preserve"> choose what to write about</w:t>
      </w:r>
      <w:r w:rsidR="009F4BB7">
        <w:rPr>
          <w:rFonts w:ascii="Corbel" w:hAnsi="Corbel"/>
        </w:rPr>
        <w:t xml:space="preserve"> and how to begin</w:t>
      </w:r>
      <w:r w:rsidRPr="005F541E">
        <w:rPr>
          <w:rFonts w:ascii="Corbel" w:hAnsi="Corbel"/>
        </w:rPr>
        <w:t>.</w:t>
      </w:r>
    </w:p>
    <w:p w:rsidR="000B5A32" w:rsidRDefault="000B5A32">
      <w:pPr>
        <w:rPr>
          <w:rFonts w:ascii="Corbel" w:hAnsi="Corbel"/>
        </w:rPr>
      </w:pPr>
    </w:p>
    <w:tbl>
      <w:tblPr>
        <w:tblStyle w:val="TableGrid"/>
        <w:tblW w:w="0" w:type="auto"/>
        <w:tblInd w:w="468" w:type="dxa"/>
        <w:tblBorders>
          <w:insideV w:val="none" w:sz="0" w:space="0" w:color="auto"/>
        </w:tblBorders>
        <w:tblLook w:val="04A0"/>
      </w:tblPr>
      <w:tblGrid>
        <w:gridCol w:w="4320"/>
        <w:gridCol w:w="4320"/>
      </w:tblGrid>
      <w:tr w:rsidR="000B5A32" w:rsidTr="00612EDE">
        <w:tc>
          <w:tcPr>
            <w:tcW w:w="4320" w:type="dxa"/>
          </w:tcPr>
          <w:p w:rsidR="000B5A32" w:rsidRPr="00590119" w:rsidRDefault="000B5A32" w:rsidP="000B5A32">
            <w:pPr>
              <w:rPr>
                <w:rFonts w:ascii="Corbel" w:hAnsi="Corbel"/>
                <w:sz w:val="20"/>
                <w:szCs w:val="20"/>
              </w:rPr>
            </w:pPr>
            <w:r w:rsidRPr="00590119">
              <w:rPr>
                <w:rFonts w:ascii="Corbel" w:hAnsi="Corbel"/>
                <w:sz w:val="20"/>
                <w:szCs w:val="20"/>
              </w:rPr>
              <w:t>I was successful in…</w:t>
            </w:r>
          </w:p>
          <w:p w:rsidR="000B5A32" w:rsidRPr="00590119" w:rsidRDefault="000B5A32" w:rsidP="000B5A32">
            <w:pPr>
              <w:rPr>
                <w:rFonts w:ascii="Corbel" w:hAnsi="Corbel"/>
                <w:sz w:val="20"/>
                <w:szCs w:val="20"/>
              </w:rPr>
            </w:pPr>
            <w:r w:rsidRPr="00590119">
              <w:rPr>
                <w:rFonts w:ascii="Corbel" w:hAnsi="Corbel"/>
                <w:sz w:val="20"/>
                <w:szCs w:val="20"/>
              </w:rPr>
              <w:t>I feel good about…</w:t>
            </w:r>
          </w:p>
          <w:p w:rsidR="000B5A32" w:rsidRPr="00590119" w:rsidRDefault="000B5A32" w:rsidP="000B5A32">
            <w:pPr>
              <w:rPr>
                <w:rFonts w:ascii="Corbel" w:hAnsi="Corbel"/>
                <w:sz w:val="20"/>
                <w:szCs w:val="20"/>
              </w:rPr>
            </w:pPr>
            <w:r w:rsidRPr="00590119">
              <w:rPr>
                <w:rFonts w:ascii="Corbel" w:hAnsi="Corbel"/>
                <w:sz w:val="20"/>
                <w:szCs w:val="20"/>
              </w:rPr>
              <w:t>I figured out…</w:t>
            </w:r>
          </w:p>
          <w:p w:rsidR="000B5A32" w:rsidRPr="00590119" w:rsidRDefault="000B5A32" w:rsidP="000B5A32">
            <w:pPr>
              <w:rPr>
                <w:rFonts w:ascii="Corbel" w:hAnsi="Corbel"/>
                <w:sz w:val="20"/>
                <w:szCs w:val="20"/>
              </w:rPr>
            </w:pPr>
            <w:r w:rsidRPr="00590119">
              <w:rPr>
                <w:rFonts w:ascii="Corbel" w:hAnsi="Corbel"/>
                <w:sz w:val="20"/>
                <w:szCs w:val="20"/>
              </w:rPr>
              <w:t>I observed/ noticed that…</w:t>
            </w:r>
          </w:p>
          <w:p w:rsidR="000B5A32" w:rsidRPr="00590119" w:rsidRDefault="000B5A32" w:rsidP="000B5A32">
            <w:pPr>
              <w:rPr>
                <w:rFonts w:ascii="Corbel" w:hAnsi="Corbel"/>
                <w:sz w:val="20"/>
                <w:szCs w:val="20"/>
              </w:rPr>
            </w:pPr>
            <w:r w:rsidRPr="00590119">
              <w:rPr>
                <w:rFonts w:ascii="Corbel" w:hAnsi="Corbel"/>
                <w:sz w:val="20"/>
                <w:szCs w:val="20"/>
              </w:rPr>
              <w:t>I really understood…</w:t>
            </w:r>
          </w:p>
          <w:p w:rsidR="000B5A32" w:rsidRPr="00590119" w:rsidRDefault="000B5A32" w:rsidP="000B5A32">
            <w:pPr>
              <w:rPr>
                <w:rFonts w:ascii="Corbel" w:hAnsi="Corbel"/>
                <w:sz w:val="20"/>
                <w:szCs w:val="20"/>
              </w:rPr>
            </w:pPr>
          </w:p>
          <w:p w:rsidR="000B5A32" w:rsidRPr="00590119" w:rsidRDefault="000B5A32" w:rsidP="000B5A32">
            <w:pPr>
              <w:rPr>
                <w:rFonts w:ascii="Corbel" w:hAnsi="Corbel"/>
                <w:sz w:val="20"/>
                <w:szCs w:val="20"/>
              </w:rPr>
            </w:pPr>
            <w:r w:rsidRPr="00590119">
              <w:rPr>
                <w:rFonts w:ascii="Corbel" w:hAnsi="Corbel"/>
                <w:sz w:val="20"/>
                <w:szCs w:val="20"/>
              </w:rPr>
              <w:t>I got stuck/ confused when… so I…</w:t>
            </w:r>
          </w:p>
          <w:p w:rsidR="000B5A32" w:rsidRPr="00590119" w:rsidRDefault="000B5A32" w:rsidP="000B5A32">
            <w:pPr>
              <w:rPr>
                <w:rFonts w:ascii="Corbel" w:hAnsi="Corbel"/>
                <w:sz w:val="20"/>
                <w:szCs w:val="20"/>
              </w:rPr>
            </w:pPr>
            <w:r w:rsidRPr="00590119">
              <w:rPr>
                <w:rFonts w:ascii="Corbel" w:hAnsi="Corbel"/>
                <w:sz w:val="20"/>
                <w:szCs w:val="20"/>
              </w:rPr>
              <w:t>I’m not sure…</w:t>
            </w:r>
          </w:p>
          <w:p w:rsidR="000B5A32" w:rsidRPr="00590119" w:rsidRDefault="000B5A32" w:rsidP="000B5A32">
            <w:pPr>
              <w:rPr>
                <w:rFonts w:ascii="Corbel" w:hAnsi="Corbel"/>
                <w:sz w:val="20"/>
                <w:szCs w:val="20"/>
              </w:rPr>
            </w:pPr>
            <w:r w:rsidRPr="00590119">
              <w:rPr>
                <w:rFonts w:ascii="Corbel" w:hAnsi="Corbel"/>
                <w:sz w:val="20"/>
                <w:szCs w:val="20"/>
              </w:rPr>
              <w:t>The most challenging part of this was…</w:t>
            </w:r>
          </w:p>
          <w:p w:rsidR="000B5A32" w:rsidRPr="00590119" w:rsidRDefault="000B5A32" w:rsidP="000B5A32">
            <w:pPr>
              <w:rPr>
                <w:rFonts w:ascii="Corbel" w:hAnsi="Corbel"/>
                <w:sz w:val="20"/>
                <w:szCs w:val="20"/>
              </w:rPr>
            </w:pPr>
            <w:r w:rsidRPr="00590119">
              <w:rPr>
                <w:rFonts w:ascii="Corbel" w:hAnsi="Corbel"/>
                <w:sz w:val="20"/>
                <w:szCs w:val="20"/>
              </w:rPr>
              <w:t>I previously thought __________________, but now I think __________________.</w:t>
            </w:r>
          </w:p>
          <w:p w:rsidR="000B5A32" w:rsidRPr="00590119" w:rsidRDefault="000B5A32" w:rsidP="000B5A32">
            <w:pPr>
              <w:rPr>
                <w:rFonts w:ascii="Corbel" w:hAnsi="Corbel"/>
                <w:sz w:val="20"/>
                <w:szCs w:val="20"/>
              </w:rPr>
            </w:pPr>
            <w:r w:rsidRPr="00590119">
              <w:rPr>
                <w:rFonts w:ascii="Corbel" w:hAnsi="Corbel"/>
                <w:sz w:val="20"/>
                <w:szCs w:val="20"/>
              </w:rPr>
              <w:t>I didn’t expect…</w:t>
            </w:r>
          </w:p>
          <w:p w:rsidR="000B5A32" w:rsidRPr="00590119" w:rsidRDefault="000B5A32" w:rsidP="000B5A32">
            <w:pPr>
              <w:rPr>
                <w:rFonts w:ascii="Corbel" w:hAnsi="Corbel"/>
                <w:sz w:val="20"/>
                <w:szCs w:val="20"/>
              </w:rPr>
            </w:pPr>
            <w:r w:rsidRPr="00590119">
              <w:rPr>
                <w:rFonts w:ascii="Corbel" w:hAnsi="Corbel"/>
                <w:sz w:val="20"/>
                <w:szCs w:val="20"/>
              </w:rPr>
              <w:t>It surprised me when…</w:t>
            </w:r>
          </w:p>
          <w:p w:rsidR="000B5A32" w:rsidRPr="00590119" w:rsidRDefault="000B5A32" w:rsidP="000B5A32">
            <w:pPr>
              <w:rPr>
                <w:rFonts w:ascii="Corbel" w:hAnsi="Corbel"/>
                <w:sz w:val="20"/>
                <w:szCs w:val="20"/>
              </w:rPr>
            </w:pPr>
            <w:r w:rsidRPr="00590119">
              <w:rPr>
                <w:rFonts w:ascii="Corbel" w:hAnsi="Corbel"/>
                <w:sz w:val="20"/>
                <w:szCs w:val="20"/>
              </w:rPr>
              <w:t>I think I need to redo…</w:t>
            </w:r>
          </w:p>
          <w:p w:rsidR="000B5A32" w:rsidRDefault="000B5A32" w:rsidP="000B5A32">
            <w:pPr>
              <w:rPr>
                <w:rFonts w:ascii="Corbel" w:hAnsi="Corbel"/>
                <w:sz w:val="20"/>
                <w:szCs w:val="20"/>
              </w:rPr>
            </w:pPr>
            <w:r w:rsidRPr="00590119">
              <w:rPr>
                <w:rFonts w:ascii="Corbel" w:hAnsi="Corbel"/>
                <w:sz w:val="20"/>
                <w:szCs w:val="20"/>
              </w:rPr>
              <w:t>I need to rethink…</w:t>
            </w:r>
          </w:p>
          <w:p w:rsidR="00612EDE" w:rsidRDefault="00612EDE" w:rsidP="000B5A32">
            <w:pPr>
              <w:rPr>
                <w:rFonts w:ascii="Corbel" w:hAnsi="Corbel"/>
                <w:sz w:val="20"/>
                <w:szCs w:val="20"/>
              </w:rPr>
            </w:pPr>
          </w:p>
          <w:p w:rsidR="00612EDE" w:rsidRPr="00590119" w:rsidRDefault="00612EDE" w:rsidP="00612EDE">
            <w:pPr>
              <w:rPr>
                <w:rFonts w:ascii="Corbel" w:hAnsi="Corbel"/>
                <w:sz w:val="20"/>
                <w:szCs w:val="20"/>
              </w:rPr>
            </w:pPr>
            <w:r w:rsidRPr="00590119">
              <w:rPr>
                <w:rFonts w:ascii="Corbel" w:hAnsi="Corbel"/>
                <w:sz w:val="20"/>
                <w:szCs w:val="20"/>
              </w:rPr>
              <w:t>I’m trying to understand…</w:t>
            </w:r>
          </w:p>
          <w:p w:rsidR="00612EDE" w:rsidRPr="00590119" w:rsidRDefault="00612EDE" w:rsidP="00612EDE">
            <w:pPr>
              <w:rPr>
                <w:rFonts w:ascii="Corbel" w:hAnsi="Corbel"/>
                <w:sz w:val="20"/>
                <w:szCs w:val="20"/>
              </w:rPr>
            </w:pPr>
            <w:r w:rsidRPr="00590119">
              <w:rPr>
                <w:rFonts w:ascii="Corbel" w:hAnsi="Corbel"/>
                <w:sz w:val="20"/>
                <w:szCs w:val="20"/>
              </w:rPr>
              <w:t>I will understand this better if I…</w:t>
            </w:r>
          </w:p>
          <w:p w:rsidR="00612EDE" w:rsidRDefault="00612EDE" w:rsidP="00612EDE">
            <w:pPr>
              <w:rPr>
                <w:rFonts w:ascii="Corbel" w:hAnsi="Corbel"/>
                <w:sz w:val="20"/>
                <w:szCs w:val="20"/>
              </w:rPr>
            </w:pPr>
            <w:r w:rsidRPr="00590119">
              <w:rPr>
                <w:rFonts w:ascii="Corbel" w:hAnsi="Corbel"/>
                <w:sz w:val="20"/>
                <w:szCs w:val="20"/>
              </w:rPr>
              <w:t>I think tomorrow I would like to try…</w:t>
            </w:r>
          </w:p>
          <w:p w:rsidR="00612EDE" w:rsidRPr="00590119" w:rsidRDefault="00612EDE" w:rsidP="00612EDE">
            <w:pPr>
              <w:rPr>
                <w:rFonts w:ascii="Corbel" w:hAnsi="Corbel"/>
                <w:sz w:val="20"/>
                <w:szCs w:val="20"/>
              </w:rPr>
            </w:pPr>
            <w:r w:rsidRPr="00590119">
              <w:rPr>
                <w:rFonts w:ascii="Corbel" w:hAnsi="Corbel"/>
                <w:sz w:val="20"/>
                <w:szCs w:val="20"/>
              </w:rPr>
              <w:t>I wonder…</w:t>
            </w:r>
          </w:p>
          <w:p w:rsidR="00612EDE" w:rsidRPr="000B5A32" w:rsidRDefault="00612EDE" w:rsidP="000B5A32">
            <w:pPr>
              <w:rPr>
                <w:rFonts w:ascii="Corbel" w:hAnsi="Corbel"/>
                <w:sz w:val="20"/>
                <w:szCs w:val="20"/>
              </w:rPr>
            </w:pPr>
          </w:p>
        </w:tc>
        <w:tc>
          <w:tcPr>
            <w:tcW w:w="4320" w:type="dxa"/>
          </w:tcPr>
          <w:p w:rsidR="00612EDE" w:rsidRDefault="00612EDE" w:rsidP="000B5A32">
            <w:pPr>
              <w:rPr>
                <w:rFonts w:ascii="Corbel" w:hAnsi="Corbel"/>
                <w:sz w:val="20"/>
                <w:szCs w:val="20"/>
              </w:rPr>
            </w:pPr>
          </w:p>
          <w:p w:rsidR="000B5A32" w:rsidRPr="00590119" w:rsidRDefault="000B5A32" w:rsidP="000B5A32">
            <w:pPr>
              <w:rPr>
                <w:rFonts w:ascii="Corbel" w:hAnsi="Corbel"/>
                <w:sz w:val="20"/>
                <w:szCs w:val="20"/>
              </w:rPr>
            </w:pPr>
            <w:r w:rsidRPr="00590119">
              <w:rPr>
                <w:rFonts w:ascii="Corbel" w:hAnsi="Corbel"/>
                <w:sz w:val="20"/>
                <w:szCs w:val="20"/>
              </w:rPr>
              <w:t>In the [lab or lesson], I thought __________ was interesting because ________________.</w:t>
            </w:r>
          </w:p>
          <w:p w:rsidR="00612EDE" w:rsidRDefault="00612EDE" w:rsidP="000B5A32">
            <w:pPr>
              <w:rPr>
                <w:rFonts w:ascii="Corbel" w:hAnsi="Corbel"/>
                <w:sz w:val="20"/>
                <w:szCs w:val="20"/>
              </w:rPr>
            </w:pPr>
          </w:p>
          <w:p w:rsidR="000B5A32" w:rsidRPr="00590119" w:rsidRDefault="000B5A32" w:rsidP="000B5A32">
            <w:pPr>
              <w:rPr>
                <w:rFonts w:ascii="Corbel" w:hAnsi="Corbel"/>
                <w:sz w:val="20"/>
                <w:szCs w:val="20"/>
              </w:rPr>
            </w:pPr>
            <w:r>
              <w:rPr>
                <w:rFonts w:ascii="Corbel" w:hAnsi="Corbel"/>
                <w:sz w:val="20"/>
                <w:szCs w:val="20"/>
              </w:rPr>
              <w:t>What we did today reminds</w:t>
            </w:r>
            <w:r w:rsidRPr="00590119">
              <w:rPr>
                <w:rFonts w:ascii="Corbel" w:hAnsi="Corbel"/>
                <w:sz w:val="20"/>
                <w:szCs w:val="20"/>
              </w:rPr>
              <w:t xml:space="preserve"> me of…</w:t>
            </w:r>
          </w:p>
          <w:p w:rsidR="00612EDE" w:rsidRDefault="00612EDE" w:rsidP="000B5A32">
            <w:pPr>
              <w:rPr>
                <w:rFonts w:ascii="Corbel" w:hAnsi="Corbel"/>
                <w:sz w:val="20"/>
                <w:szCs w:val="20"/>
              </w:rPr>
            </w:pPr>
          </w:p>
          <w:p w:rsidR="000B5A32" w:rsidRPr="00590119" w:rsidRDefault="000B5A32" w:rsidP="000B5A32">
            <w:pPr>
              <w:rPr>
                <w:rFonts w:ascii="Corbel" w:hAnsi="Corbel"/>
                <w:sz w:val="20"/>
                <w:szCs w:val="20"/>
              </w:rPr>
            </w:pPr>
            <w:r w:rsidRPr="00590119">
              <w:rPr>
                <w:rFonts w:ascii="Corbel" w:hAnsi="Corbel"/>
                <w:sz w:val="20"/>
                <w:szCs w:val="20"/>
              </w:rPr>
              <w:t>I would like to further explore ___________ because _________________.</w:t>
            </w:r>
          </w:p>
          <w:p w:rsidR="00612EDE" w:rsidRDefault="00612EDE" w:rsidP="000B5A32">
            <w:pPr>
              <w:rPr>
                <w:rFonts w:ascii="Corbel" w:hAnsi="Corbel"/>
                <w:sz w:val="20"/>
                <w:szCs w:val="20"/>
              </w:rPr>
            </w:pPr>
          </w:p>
          <w:p w:rsidR="000B5A32" w:rsidRPr="00590119" w:rsidRDefault="000B5A32" w:rsidP="000B5A32">
            <w:pPr>
              <w:rPr>
                <w:rFonts w:ascii="Corbel" w:hAnsi="Corbel"/>
                <w:sz w:val="20"/>
                <w:szCs w:val="20"/>
              </w:rPr>
            </w:pPr>
            <w:r w:rsidRPr="00590119">
              <w:rPr>
                <w:rFonts w:ascii="Corbel" w:hAnsi="Corbel"/>
                <w:sz w:val="20"/>
                <w:szCs w:val="20"/>
              </w:rPr>
              <w:t>What I’m learning in science is related to something we talked about in</w:t>
            </w:r>
            <w:r w:rsidR="00612EDE">
              <w:rPr>
                <w:rFonts w:ascii="Corbel" w:hAnsi="Corbel"/>
                <w:sz w:val="20"/>
                <w:szCs w:val="20"/>
              </w:rPr>
              <w:t>_</w:t>
            </w:r>
            <w:r w:rsidR="00612EDE" w:rsidRPr="00612EDE">
              <w:rPr>
                <w:rFonts w:ascii="Corbel" w:hAnsi="Corbel"/>
                <w:sz w:val="20"/>
                <w:szCs w:val="20"/>
                <w:u w:val="single"/>
              </w:rPr>
              <w:t>_</w:t>
            </w:r>
            <w:r w:rsidRPr="00612EDE">
              <w:rPr>
                <w:rFonts w:ascii="Corbel" w:hAnsi="Corbel"/>
                <w:sz w:val="20"/>
                <w:szCs w:val="20"/>
                <w:u w:val="single"/>
              </w:rPr>
              <w:t xml:space="preserve"> [another class/ extracurricular activity/ home or community activity</w:t>
            </w:r>
            <w:proofErr w:type="gramStart"/>
            <w:r w:rsidRPr="00612EDE">
              <w:rPr>
                <w:rFonts w:ascii="Corbel" w:hAnsi="Corbel"/>
                <w:sz w:val="20"/>
                <w:szCs w:val="20"/>
                <w:u w:val="single"/>
              </w:rPr>
              <w:t>]</w:t>
            </w:r>
            <w:r w:rsidR="00612EDE">
              <w:rPr>
                <w:rFonts w:ascii="Corbel" w:hAnsi="Corbel"/>
                <w:sz w:val="20"/>
                <w:szCs w:val="20"/>
                <w:u w:val="single"/>
              </w:rPr>
              <w:t>_</w:t>
            </w:r>
            <w:proofErr w:type="gramEnd"/>
            <w:r w:rsidR="00612EDE">
              <w:rPr>
                <w:rFonts w:ascii="Corbel" w:hAnsi="Corbel"/>
                <w:sz w:val="20"/>
                <w:szCs w:val="20"/>
                <w:u w:val="single"/>
              </w:rPr>
              <w:t>__</w:t>
            </w:r>
            <w:r w:rsidR="00612EDE" w:rsidRPr="00612EDE">
              <w:rPr>
                <w:rFonts w:ascii="Corbel" w:hAnsi="Corbel"/>
                <w:sz w:val="20"/>
                <w:szCs w:val="20"/>
              </w:rPr>
              <w:t>..</w:t>
            </w:r>
            <w:r w:rsidRPr="00590119">
              <w:rPr>
                <w:rFonts w:ascii="Corbel" w:hAnsi="Corbel"/>
                <w:sz w:val="20"/>
                <w:szCs w:val="20"/>
              </w:rPr>
              <w:t xml:space="preserve">. </w:t>
            </w:r>
            <w:r w:rsidRPr="00590119">
              <w:rPr>
                <w:rFonts w:ascii="Corbel" w:hAnsi="Corbel"/>
                <w:i/>
                <w:sz w:val="20"/>
                <w:szCs w:val="20"/>
              </w:rPr>
              <w:t>(Give details)</w:t>
            </w:r>
            <w:r w:rsidRPr="00590119">
              <w:rPr>
                <w:rFonts w:ascii="Corbel" w:hAnsi="Corbel"/>
                <w:sz w:val="20"/>
                <w:szCs w:val="20"/>
              </w:rPr>
              <w:t xml:space="preserve"> </w:t>
            </w:r>
          </w:p>
          <w:p w:rsidR="00612EDE" w:rsidRDefault="00612EDE">
            <w:pPr>
              <w:rPr>
                <w:rFonts w:ascii="Corbel" w:hAnsi="Corbel"/>
                <w:sz w:val="20"/>
                <w:szCs w:val="20"/>
              </w:rPr>
            </w:pPr>
          </w:p>
          <w:p w:rsidR="000B5A32" w:rsidRPr="000B5A32" w:rsidRDefault="000B5A32">
            <w:pPr>
              <w:rPr>
                <w:rFonts w:ascii="Corbel" w:hAnsi="Corbel"/>
                <w:sz w:val="20"/>
                <w:szCs w:val="20"/>
              </w:rPr>
            </w:pPr>
            <w:r w:rsidRPr="00590119">
              <w:rPr>
                <w:rFonts w:ascii="Corbel" w:hAnsi="Corbel"/>
                <w:sz w:val="20"/>
                <w:szCs w:val="20"/>
              </w:rPr>
              <w:t>I would like to</w:t>
            </w:r>
            <w:r w:rsidR="00612EDE">
              <w:rPr>
                <w:rFonts w:ascii="Corbel" w:hAnsi="Corbel"/>
                <w:sz w:val="20"/>
                <w:szCs w:val="20"/>
              </w:rPr>
              <w:t xml:space="preserve"> learn more about _</w:t>
            </w:r>
            <w:r w:rsidRPr="00590119">
              <w:rPr>
                <w:rFonts w:ascii="Corbel" w:hAnsi="Corbel"/>
                <w:sz w:val="20"/>
                <w:szCs w:val="20"/>
              </w:rPr>
              <w:t>_</w:t>
            </w:r>
            <w:r w:rsidR="00612EDE">
              <w:rPr>
                <w:rFonts w:ascii="Corbel" w:hAnsi="Corbel"/>
                <w:sz w:val="20"/>
                <w:szCs w:val="20"/>
              </w:rPr>
              <w:t>____</w:t>
            </w:r>
            <w:proofErr w:type="gramStart"/>
            <w:r w:rsidR="00612EDE" w:rsidRPr="00612EDE">
              <w:rPr>
                <w:rFonts w:ascii="Corbel" w:hAnsi="Corbel"/>
                <w:sz w:val="20"/>
                <w:szCs w:val="20"/>
                <w:u w:val="single"/>
              </w:rPr>
              <w:t>_[</w:t>
            </w:r>
            <w:proofErr w:type="gramEnd"/>
            <w:r w:rsidR="00612EDE" w:rsidRPr="00612EDE">
              <w:rPr>
                <w:rFonts w:ascii="Corbel" w:hAnsi="Corbel"/>
                <w:sz w:val="20"/>
                <w:szCs w:val="20"/>
                <w:u w:val="single"/>
              </w:rPr>
              <w:t>phenomenon/topic]</w:t>
            </w:r>
            <w:r w:rsidR="00612EDE">
              <w:rPr>
                <w:rFonts w:ascii="Corbel" w:hAnsi="Corbel"/>
                <w:sz w:val="20"/>
                <w:szCs w:val="20"/>
              </w:rPr>
              <w:t>___ by _</w:t>
            </w:r>
            <w:r w:rsidRPr="00590119">
              <w:rPr>
                <w:rFonts w:ascii="Corbel" w:hAnsi="Corbel"/>
                <w:sz w:val="20"/>
                <w:szCs w:val="20"/>
              </w:rPr>
              <w:t>_</w:t>
            </w:r>
            <w:r w:rsidR="00612EDE" w:rsidRPr="00612EDE">
              <w:rPr>
                <w:rFonts w:ascii="Corbel" w:hAnsi="Corbel"/>
                <w:i/>
                <w:sz w:val="20"/>
                <w:szCs w:val="20"/>
                <w:u w:val="single"/>
              </w:rPr>
              <w:t>(doing what?)</w:t>
            </w:r>
            <w:r w:rsidR="00612EDE">
              <w:rPr>
                <w:rFonts w:ascii="Corbel" w:hAnsi="Corbel"/>
                <w:sz w:val="20"/>
                <w:szCs w:val="20"/>
              </w:rPr>
              <w:t>__</w:t>
            </w:r>
            <w:r w:rsidRPr="00590119">
              <w:rPr>
                <w:rFonts w:ascii="Corbel" w:hAnsi="Corbel"/>
                <w:sz w:val="20"/>
                <w:szCs w:val="20"/>
              </w:rPr>
              <w:t>____.</w:t>
            </w:r>
          </w:p>
        </w:tc>
      </w:tr>
    </w:tbl>
    <w:p w:rsidR="00590119" w:rsidRDefault="00590119">
      <w:pPr>
        <w:rPr>
          <w:rFonts w:ascii="Corbel" w:hAnsi="Corbel"/>
        </w:rPr>
      </w:pPr>
    </w:p>
    <w:p w:rsidR="00590119" w:rsidRPr="00590119" w:rsidRDefault="00590119">
      <w:pPr>
        <w:rPr>
          <w:rFonts w:ascii="Corbel" w:hAnsi="Corbel"/>
          <w:sz w:val="20"/>
          <w:szCs w:val="20"/>
        </w:rPr>
      </w:pPr>
    </w:p>
    <w:p w:rsidR="000B5A32" w:rsidRPr="005F541E" w:rsidRDefault="000B5A32" w:rsidP="000B5A32">
      <w:pPr>
        <w:rPr>
          <w:rFonts w:ascii="Corbel" w:hAnsi="Corbel"/>
        </w:rPr>
      </w:pPr>
      <w:r w:rsidRPr="005F541E">
        <w:rPr>
          <w:rFonts w:ascii="Corbel" w:hAnsi="Corbel"/>
        </w:rPr>
        <w:t xml:space="preserve">Learning logs can be a planned regular activity or an impromptu strategy for </w:t>
      </w:r>
      <w:r w:rsidR="009A1FB8" w:rsidRPr="005F541E">
        <w:rPr>
          <w:rFonts w:ascii="Corbel" w:hAnsi="Corbel"/>
        </w:rPr>
        <w:t>encouraging students to monitor their own learning and, if the logs are collected, to</w:t>
      </w:r>
      <w:r w:rsidR="005F541E" w:rsidRPr="005F541E">
        <w:rPr>
          <w:rFonts w:ascii="Corbel" w:hAnsi="Corbel"/>
        </w:rPr>
        <w:t xml:space="preserve"> provide students feedback and</w:t>
      </w:r>
      <w:r w:rsidR="009A1FB8" w:rsidRPr="005F541E">
        <w:rPr>
          <w:rFonts w:ascii="Corbel" w:hAnsi="Corbel"/>
        </w:rPr>
        <w:t xml:space="preserve"> gather data </w:t>
      </w:r>
      <w:r w:rsidR="00612EDE" w:rsidRPr="005F541E">
        <w:rPr>
          <w:rFonts w:ascii="Corbel" w:hAnsi="Corbel"/>
        </w:rPr>
        <w:t>to</w:t>
      </w:r>
      <w:r w:rsidR="009A1FB8" w:rsidRPr="005F541E">
        <w:rPr>
          <w:rFonts w:ascii="Corbel" w:hAnsi="Corbel"/>
        </w:rPr>
        <w:t xml:space="preserve"> inform instruction.</w:t>
      </w:r>
      <w:r w:rsidRPr="005F541E">
        <w:rPr>
          <w:rFonts w:ascii="Corbel" w:hAnsi="Corbel"/>
        </w:rPr>
        <w:t xml:space="preserve"> </w:t>
      </w:r>
    </w:p>
    <w:p w:rsidR="001C4771" w:rsidRPr="005F541E" w:rsidRDefault="001C4771">
      <w:pPr>
        <w:rPr>
          <w:rFonts w:ascii="Corbel" w:hAnsi="Corbel"/>
        </w:rPr>
      </w:pPr>
    </w:p>
    <w:p w:rsidR="0094040A" w:rsidRPr="005F541E" w:rsidRDefault="000B5A32">
      <w:pPr>
        <w:rPr>
          <w:rFonts w:ascii="Corbel" w:hAnsi="Corbel"/>
        </w:rPr>
      </w:pPr>
      <w:r w:rsidRPr="005F541E">
        <w:rPr>
          <w:rFonts w:ascii="Corbel" w:hAnsi="Corbel"/>
        </w:rPr>
        <w:t>It is important to build shared understanding of the purpose of the learning log at the beginning of the yea</w:t>
      </w:r>
      <w:r w:rsidR="00612EDE" w:rsidRPr="005F541E">
        <w:rPr>
          <w:rFonts w:ascii="Corbel" w:hAnsi="Corbel"/>
        </w:rPr>
        <w:t>r. In addition, i</w:t>
      </w:r>
      <w:r w:rsidR="0094040A" w:rsidRPr="005F541E">
        <w:rPr>
          <w:rFonts w:ascii="Corbel" w:hAnsi="Corbel"/>
        </w:rPr>
        <w:t>t is helpful to have samples of learning logs from previous years to give students an</w:t>
      </w:r>
      <w:r w:rsidR="00401901" w:rsidRPr="005F541E">
        <w:rPr>
          <w:rFonts w:ascii="Corbel" w:hAnsi="Corbel"/>
        </w:rPr>
        <w:t xml:space="preserve"> idea of what to write</w:t>
      </w:r>
      <w:r w:rsidR="006E0379" w:rsidRPr="005F541E">
        <w:rPr>
          <w:rFonts w:ascii="Corbel" w:hAnsi="Corbel"/>
        </w:rPr>
        <w:t>, how</w:t>
      </w:r>
      <w:r w:rsidR="00401901" w:rsidRPr="005F541E">
        <w:rPr>
          <w:rFonts w:ascii="Corbel" w:hAnsi="Corbel"/>
        </w:rPr>
        <w:t xml:space="preserve"> i</w:t>
      </w:r>
      <w:r w:rsidR="006E0379" w:rsidRPr="005F541E">
        <w:rPr>
          <w:rFonts w:ascii="Corbel" w:hAnsi="Corbel"/>
        </w:rPr>
        <w:t xml:space="preserve">nformally or formally to write, the types of drawings or other visuals students </w:t>
      </w:r>
      <w:r w:rsidR="0072362D" w:rsidRPr="005F541E">
        <w:rPr>
          <w:rFonts w:ascii="Corbel" w:hAnsi="Corbel"/>
        </w:rPr>
        <w:t>are encouraged to</w:t>
      </w:r>
      <w:r w:rsidR="006E0379" w:rsidRPr="005F541E">
        <w:rPr>
          <w:rFonts w:ascii="Corbel" w:hAnsi="Corbel"/>
        </w:rPr>
        <w:t xml:space="preserve"> include, and other expectations for the learning logs. </w:t>
      </w:r>
      <w:r w:rsidR="007020E0" w:rsidRPr="005F541E">
        <w:rPr>
          <w:rFonts w:ascii="Corbel" w:hAnsi="Corbel"/>
        </w:rPr>
        <w:t xml:space="preserve">  </w:t>
      </w:r>
    </w:p>
    <w:p w:rsidR="00192DF8" w:rsidRPr="005F541E" w:rsidRDefault="00192DF8">
      <w:pPr>
        <w:rPr>
          <w:rFonts w:ascii="Corbel" w:hAnsi="Corbel"/>
        </w:rPr>
      </w:pPr>
    </w:p>
    <w:p w:rsidR="00793676" w:rsidRPr="005F541E" w:rsidRDefault="00793676">
      <w:pPr>
        <w:rPr>
          <w:rFonts w:ascii="Corbel" w:hAnsi="Corbel"/>
        </w:rPr>
      </w:pPr>
    </w:p>
    <w:p w:rsidR="00192DF8" w:rsidRDefault="00610A10">
      <w:pPr>
        <w:rPr>
          <w:rFonts w:ascii="Corbel" w:hAnsi="Corbel"/>
        </w:rPr>
      </w:pPr>
      <w:r>
        <w:rPr>
          <w:rFonts w:ascii="Corbel" w:hAnsi="Corbel"/>
          <w:i/>
        </w:rPr>
        <w:t xml:space="preserve">Adapted from </w:t>
      </w:r>
      <w:r w:rsidR="0072362D">
        <w:rPr>
          <w:rFonts w:ascii="Corbel" w:hAnsi="Corbel"/>
        </w:rPr>
        <w:t>Wheeler-</w:t>
      </w:r>
      <w:proofErr w:type="spellStart"/>
      <w:r w:rsidR="0072362D">
        <w:rPr>
          <w:rFonts w:ascii="Corbel" w:hAnsi="Corbel"/>
        </w:rPr>
        <w:t>Toppen</w:t>
      </w:r>
      <w:proofErr w:type="spellEnd"/>
      <w:r>
        <w:rPr>
          <w:rFonts w:ascii="Corbel" w:hAnsi="Corbel"/>
        </w:rPr>
        <w:t xml:space="preserve"> (2011) and </w:t>
      </w:r>
      <w:proofErr w:type="spellStart"/>
      <w:r>
        <w:rPr>
          <w:rFonts w:ascii="Corbel" w:hAnsi="Corbel"/>
        </w:rPr>
        <w:t>Keeley</w:t>
      </w:r>
      <w:proofErr w:type="spellEnd"/>
      <w:r>
        <w:rPr>
          <w:rFonts w:ascii="Corbel" w:hAnsi="Corbel"/>
        </w:rPr>
        <w:t xml:space="preserve"> (2008)</w:t>
      </w:r>
    </w:p>
    <w:p w:rsidR="009D00CA" w:rsidRDefault="009D00CA">
      <w:pPr>
        <w:rPr>
          <w:rFonts w:ascii="Corbel" w:hAnsi="Corbel"/>
        </w:rPr>
      </w:pPr>
    </w:p>
    <w:p w:rsidR="009D00CA" w:rsidRDefault="009D00CA">
      <w:pPr>
        <w:rPr>
          <w:rFonts w:ascii="Corbel" w:hAnsi="Corbel"/>
        </w:rPr>
      </w:pPr>
    </w:p>
    <w:p w:rsidR="00610A10" w:rsidRDefault="00610A10">
      <w:pPr>
        <w:rPr>
          <w:rFonts w:ascii="Corbel" w:hAnsi="Corbel"/>
        </w:rPr>
      </w:pPr>
    </w:p>
    <w:p w:rsidR="00610A10" w:rsidRDefault="00610A10">
      <w:pPr>
        <w:rPr>
          <w:rFonts w:ascii="Corbel" w:hAnsi="Corbel"/>
        </w:rPr>
      </w:pPr>
    </w:p>
    <w:p w:rsidR="00DB151A" w:rsidRDefault="00DB151A" w:rsidP="00C43F44">
      <w:pPr>
        <w:rPr>
          <w:rFonts w:ascii="Corbel" w:hAnsi="Corbel"/>
        </w:rPr>
      </w:pPr>
    </w:p>
    <w:p w:rsidR="00C43F44" w:rsidRPr="00D630B3" w:rsidRDefault="00DB151A" w:rsidP="00C43F44">
      <w:pPr>
        <w:rPr>
          <w:rFonts w:ascii="Corbel" w:hAnsi="Corbel"/>
          <w:b/>
          <w:sz w:val="24"/>
          <w:szCs w:val="24"/>
        </w:rPr>
      </w:pPr>
      <w:r>
        <w:rPr>
          <w:rFonts w:ascii="Corbel" w:hAnsi="Corbel"/>
          <w:b/>
          <w:sz w:val="24"/>
          <w:szCs w:val="24"/>
        </w:rPr>
        <w:lastRenderedPageBreak/>
        <w:t>6</w:t>
      </w:r>
      <w:r w:rsidR="00C43F44">
        <w:rPr>
          <w:rFonts w:ascii="Corbel" w:hAnsi="Corbel"/>
          <w:b/>
          <w:sz w:val="24"/>
          <w:szCs w:val="24"/>
        </w:rPr>
        <w:t xml:space="preserve">. </w:t>
      </w:r>
      <w:proofErr w:type="spellStart"/>
      <w:r w:rsidR="00C43F44" w:rsidRPr="00D630B3">
        <w:rPr>
          <w:rFonts w:ascii="Corbel" w:hAnsi="Corbel"/>
          <w:b/>
          <w:sz w:val="24"/>
          <w:szCs w:val="24"/>
        </w:rPr>
        <w:t>Refutational</w:t>
      </w:r>
      <w:proofErr w:type="spellEnd"/>
      <w:r w:rsidR="00C43F44" w:rsidRPr="00D630B3">
        <w:rPr>
          <w:rFonts w:ascii="Corbel" w:hAnsi="Corbel"/>
          <w:b/>
          <w:sz w:val="24"/>
          <w:szCs w:val="24"/>
        </w:rPr>
        <w:t xml:space="preserve"> Texts</w:t>
      </w:r>
    </w:p>
    <w:p w:rsidR="00C43F44" w:rsidRDefault="00C43F44" w:rsidP="00C43F44">
      <w:pPr>
        <w:rPr>
          <w:rFonts w:ascii="Corbel" w:hAnsi="Corbel"/>
        </w:rPr>
      </w:pPr>
    </w:p>
    <w:p w:rsidR="00C43F44" w:rsidRDefault="00C43F44" w:rsidP="00C43F44">
      <w:pPr>
        <w:rPr>
          <w:rFonts w:ascii="Corbel" w:hAnsi="Corbel"/>
        </w:rPr>
      </w:pPr>
      <w:r>
        <w:rPr>
          <w:rFonts w:ascii="Corbel" w:hAnsi="Corbel"/>
        </w:rPr>
        <w:t xml:space="preserve">A </w:t>
      </w:r>
      <w:proofErr w:type="spellStart"/>
      <w:r w:rsidRPr="005A4D47">
        <w:rPr>
          <w:rFonts w:ascii="Corbel" w:hAnsi="Corbel"/>
        </w:rPr>
        <w:t>refutational</w:t>
      </w:r>
      <w:proofErr w:type="spellEnd"/>
      <w:r w:rsidRPr="005A4D47">
        <w:rPr>
          <w:rFonts w:ascii="Corbel" w:hAnsi="Corbel"/>
        </w:rPr>
        <w:t xml:space="preserve"> text</w:t>
      </w:r>
      <w:r>
        <w:rPr>
          <w:rFonts w:ascii="Corbel" w:hAnsi="Corbel"/>
        </w:rPr>
        <w:t xml:space="preserve"> is a type of persuasive writing that can deepen students’ understanding of a scientific concept by refuting a misconception related to the concept.  A </w:t>
      </w:r>
      <w:proofErr w:type="spellStart"/>
      <w:r>
        <w:rPr>
          <w:rFonts w:ascii="Corbel" w:hAnsi="Corbel"/>
        </w:rPr>
        <w:t>refutational</w:t>
      </w:r>
      <w:proofErr w:type="spellEnd"/>
      <w:r>
        <w:rPr>
          <w:rFonts w:ascii="Corbel" w:hAnsi="Corbel"/>
        </w:rPr>
        <w:t xml:space="preserve"> text introduces a misconception; refutes it; presents an alternative concept, idea, or theory; and then supports the new concept, idea, theory, or claim with evidence. </w:t>
      </w:r>
      <w:proofErr w:type="spellStart"/>
      <w:r>
        <w:rPr>
          <w:rFonts w:ascii="Corbel" w:hAnsi="Corbel"/>
        </w:rPr>
        <w:t>Refutational</w:t>
      </w:r>
      <w:proofErr w:type="spellEnd"/>
      <w:r>
        <w:rPr>
          <w:rFonts w:ascii="Corbel" w:hAnsi="Corbel"/>
        </w:rPr>
        <w:t xml:space="preserve"> texts present two sides of an argument, but state very explicitly which argument is more valid and why.</w:t>
      </w:r>
    </w:p>
    <w:p w:rsidR="00C43F44" w:rsidRDefault="00C43F44" w:rsidP="00C43F44">
      <w:pPr>
        <w:rPr>
          <w:rFonts w:ascii="Corbel" w:hAnsi="Corbel"/>
        </w:rPr>
      </w:pPr>
    </w:p>
    <w:p w:rsidR="00C43F44" w:rsidRDefault="00C43F44" w:rsidP="00C43F44">
      <w:pPr>
        <w:rPr>
          <w:rFonts w:ascii="Corbel" w:hAnsi="Corbel"/>
        </w:rPr>
      </w:pPr>
      <w:r>
        <w:rPr>
          <w:rFonts w:ascii="Corbel" w:hAnsi="Corbel"/>
        </w:rPr>
        <w:t xml:space="preserve">Prompts for </w:t>
      </w:r>
      <w:proofErr w:type="spellStart"/>
      <w:r>
        <w:rPr>
          <w:rFonts w:ascii="Corbel" w:hAnsi="Corbel"/>
        </w:rPr>
        <w:t>refutational</w:t>
      </w:r>
      <w:proofErr w:type="spellEnd"/>
      <w:r>
        <w:rPr>
          <w:rFonts w:ascii="Corbel" w:hAnsi="Corbel"/>
        </w:rPr>
        <w:t xml:space="preserve"> writing should relate to core scientific ideas and concepts about which there are often misconceptions, such as “what causes the seasons?” or “what causes a cold?” Often, students need to do further research into the topic or gather their own evidence through observations or experiments in order to recognize misconceptions and refute them with evidence.</w:t>
      </w:r>
    </w:p>
    <w:p w:rsidR="00C43F44" w:rsidRDefault="00C43F44" w:rsidP="00C43F44">
      <w:pPr>
        <w:rPr>
          <w:rFonts w:ascii="Corbel" w:hAnsi="Corbel"/>
        </w:rPr>
      </w:pPr>
    </w:p>
    <w:p w:rsidR="00C43F44" w:rsidRDefault="00C43F44" w:rsidP="00C43F44">
      <w:pPr>
        <w:rPr>
          <w:rFonts w:ascii="Corbel" w:hAnsi="Corbel"/>
        </w:rPr>
      </w:pPr>
      <w:r>
        <w:rPr>
          <w:rFonts w:ascii="Corbel" w:hAnsi="Corbel"/>
        </w:rPr>
        <w:t xml:space="preserve">Example from </w:t>
      </w:r>
      <w:proofErr w:type="spellStart"/>
      <w:r>
        <w:rPr>
          <w:rFonts w:ascii="Corbel" w:hAnsi="Corbel"/>
        </w:rPr>
        <w:t>Fingon</w:t>
      </w:r>
      <w:proofErr w:type="spellEnd"/>
      <w:r>
        <w:rPr>
          <w:rFonts w:ascii="Corbel" w:hAnsi="Corbel"/>
        </w:rPr>
        <w:t xml:space="preserve"> &amp; </w:t>
      </w:r>
      <w:proofErr w:type="spellStart"/>
      <w:proofErr w:type="gramStart"/>
      <w:r>
        <w:rPr>
          <w:rFonts w:ascii="Corbel" w:hAnsi="Corbel"/>
        </w:rPr>
        <w:t>Fingon</w:t>
      </w:r>
      <w:proofErr w:type="spellEnd"/>
      <w:r>
        <w:rPr>
          <w:rFonts w:ascii="Corbel" w:hAnsi="Corbel"/>
        </w:rPr>
        <w:t>(</w:t>
      </w:r>
      <w:proofErr w:type="gramEnd"/>
      <w:r>
        <w:rPr>
          <w:rFonts w:ascii="Corbel" w:hAnsi="Corbel"/>
        </w:rPr>
        <w:t xml:space="preserve">2011), </w:t>
      </w:r>
      <w:r w:rsidRPr="009D00CA">
        <w:rPr>
          <w:rFonts w:ascii="Corbel" w:hAnsi="Corbel"/>
          <w:i/>
        </w:rPr>
        <w:t>“Using Science Journals to Encourage All Students To Write”</w:t>
      </w:r>
      <w:r>
        <w:rPr>
          <w:rFonts w:ascii="Corbel" w:hAnsi="Corbel"/>
        </w:rPr>
        <w:t xml:space="preserve"> </w:t>
      </w:r>
    </w:p>
    <w:p w:rsidR="00C43F44" w:rsidRDefault="00C43F44" w:rsidP="00C43F44">
      <w:pPr>
        <w:rPr>
          <w:rFonts w:ascii="Corbel" w:hAnsi="Corbel"/>
        </w:rPr>
      </w:pPr>
      <w:proofErr w:type="gramStart"/>
      <w:r>
        <w:rPr>
          <w:rFonts w:ascii="Corbel" w:hAnsi="Corbel"/>
        </w:rPr>
        <w:t>in</w:t>
      </w:r>
      <w:proofErr w:type="gramEnd"/>
      <w:r>
        <w:rPr>
          <w:rFonts w:ascii="Corbel" w:hAnsi="Corbel"/>
        </w:rPr>
        <w:t xml:space="preserve"> </w:t>
      </w:r>
      <w:r w:rsidRPr="009D00CA">
        <w:rPr>
          <w:rFonts w:ascii="Corbel" w:hAnsi="Corbel"/>
        </w:rPr>
        <w:t>Wheeler-</w:t>
      </w:r>
      <w:proofErr w:type="spellStart"/>
      <w:r w:rsidRPr="009D00CA">
        <w:rPr>
          <w:rFonts w:ascii="Corbel" w:hAnsi="Corbel"/>
        </w:rPr>
        <w:t>Toppen</w:t>
      </w:r>
      <w:proofErr w:type="spellEnd"/>
      <w:r w:rsidRPr="009D00CA">
        <w:rPr>
          <w:rFonts w:ascii="Corbel" w:hAnsi="Corbel"/>
        </w:rPr>
        <w:t xml:space="preserve"> (2011)</w:t>
      </w:r>
      <w:r>
        <w:rPr>
          <w:rFonts w:ascii="Corbel" w:hAnsi="Corbel"/>
        </w:rPr>
        <w:t xml:space="preserve">, p.50: </w:t>
      </w:r>
    </w:p>
    <w:p w:rsidR="00C43F44" w:rsidRDefault="00C43F44" w:rsidP="00C43F44">
      <w:pPr>
        <w:rPr>
          <w:rFonts w:ascii="Corbel" w:hAnsi="Corbel"/>
        </w:rPr>
      </w:pPr>
    </w:p>
    <w:p w:rsidR="00C43F44" w:rsidRPr="00E76186" w:rsidRDefault="00C43F44" w:rsidP="00C43F44">
      <w:pPr>
        <w:ind w:left="1440" w:right="1440"/>
        <w:rPr>
          <w:rFonts w:ascii="Corbel" w:hAnsi="Corbel"/>
          <w:sz w:val="20"/>
          <w:szCs w:val="20"/>
        </w:rPr>
      </w:pPr>
      <w:r w:rsidRPr="00E76186">
        <w:rPr>
          <w:rFonts w:ascii="Corbel" w:hAnsi="Corbel"/>
          <w:sz w:val="20"/>
          <w:szCs w:val="20"/>
        </w:rPr>
        <w:t xml:space="preserve">Many people believe that a change in the Earth’s distance from the Sun causes the seasons to change. </w:t>
      </w:r>
      <w:r w:rsidRPr="008500DD">
        <w:rPr>
          <w:rFonts w:ascii="Corbel" w:hAnsi="Corbel"/>
          <w:i/>
          <w:sz w:val="20"/>
          <w:szCs w:val="20"/>
        </w:rPr>
        <w:t>However, this cannot be true, because the seasons are different in the Northern and Southern Hemispheres.</w:t>
      </w:r>
      <w:r w:rsidRPr="00E76186">
        <w:rPr>
          <w:rFonts w:ascii="Corbel" w:hAnsi="Corbel"/>
          <w:sz w:val="20"/>
          <w:szCs w:val="20"/>
        </w:rPr>
        <w:t xml:space="preserve"> The actual cause of the seasons is the way the Earth is tilted on its rotational axis. When the Earth’s axis points toward the Sun, it is summer for that hemisphere. When the Earth’s axis points away, it is winter for that hemisphere. This is because the hemisphere that points toward the Sun receives more direct sunlight and has longer days.</w:t>
      </w:r>
    </w:p>
    <w:p w:rsidR="00C43F44" w:rsidRDefault="00C43F44" w:rsidP="00C43F44">
      <w:pPr>
        <w:rPr>
          <w:rFonts w:ascii="Corbel" w:hAnsi="Corbel"/>
        </w:rPr>
      </w:pPr>
    </w:p>
    <w:p w:rsidR="00C43F44" w:rsidRDefault="00C43F44" w:rsidP="00C43F44">
      <w:pPr>
        <w:rPr>
          <w:rFonts w:ascii="Corbel" w:hAnsi="Corbel"/>
        </w:rPr>
      </w:pPr>
      <w:r>
        <w:rPr>
          <w:rFonts w:ascii="Corbel" w:hAnsi="Corbel"/>
          <w:i/>
        </w:rPr>
        <w:t xml:space="preserve">Adapted from </w:t>
      </w:r>
      <w:r>
        <w:rPr>
          <w:rFonts w:ascii="Corbel" w:hAnsi="Corbel"/>
        </w:rPr>
        <w:t>Wheeler-</w:t>
      </w:r>
      <w:proofErr w:type="spellStart"/>
      <w:proofErr w:type="gramStart"/>
      <w:r>
        <w:rPr>
          <w:rFonts w:ascii="Corbel" w:hAnsi="Corbel"/>
        </w:rPr>
        <w:t>Toppen</w:t>
      </w:r>
      <w:proofErr w:type="spellEnd"/>
      <w:r>
        <w:rPr>
          <w:rFonts w:ascii="Corbel" w:hAnsi="Corbel"/>
        </w:rPr>
        <w:t xml:space="preserve">  (</w:t>
      </w:r>
      <w:proofErr w:type="gramEnd"/>
      <w:r>
        <w:rPr>
          <w:rFonts w:ascii="Corbel" w:hAnsi="Corbel"/>
        </w:rPr>
        <w:t>2011) and Fang (2010)</w:t>
      </w:r>
    </w:p>
    <w:p w:rsidR="00610A10" w:rsidRDefault="00610A10">
      <w:pPr>
        <w:rPr>
          <w:rFonts w:ascii="Corbel" w:hAnsi="Corbel"/>
        </w:rPr>
      </w:pPr>
    </w:p>
    <w:p w:rsidR="00A76925" w:rsidRDefault="00A76925">
      <w:pPr>
        <w:rPr>
          <w:rFonts w:ascii="Corbel" w:hAnsi="Corbel"/>
          <w:b/>
          <w:sz w:val="24"/>
          <w:szCs w:val="24"/>
        </w:rPr>
      </w:pPr>
    </w:p>
    <w:p w:rsidR="00ED3FED" w:rsidRDefault="00ED3FED">
      <w:pPr>
        <w:rPr>
          <w:rFonts w:ascii="Corbel" w:hAnsi="Corbel"/>
          <w:b/>
          <w:sz w:val="24"/>
          <w:szCs w:val="24"/>
        </w:rPr>
      </w:pPr>
    </w:p>
    <w:p w:rsidR="009E2C82" w:rsidRDefault="009E2C82">
      <w:pPr>
        <w:rPr>
          <w:rFonts w:ascii="Corbel" w:hAnsi="Corbel"/>
          <w:b/>
          <w:sz w:val="24"/>
          <w:szCs w:val="24"/>
        </w:rPr>
      </w:pPr>
      <w:r>
        <w:rPr>
          <w:rFonts w:ascii="Corbel" w:hAnsi="Corbel"/>
          <w:b/>
          <w:sz w:val="24"/>
          <w:szCs w:val="24"/>
        </w:rPr>
        <w:t xml:space="preserve">7. </w:t>
      </w:r>
      <w:r w:rsidR="00E64FAA">
        <w:rPr>
          <w:rFonts w:ascii="Corbel" w:hAnsi="Corbel"/>
          <w:b/>
          <w:sz w:val="24"/>
          <w:szCs w:val="24"/>
        </w:rPr>
        <w:t>Discussion Moves for Science</w:t>
      </w:r>
    </w:p>
    <w:p w:rsidR="0025680F" w:rsidRPr="005F541E" w:rsidRDefault="00376294">
      <w:pPr>
        <w:rPr>
          <w:rFonts w:ascii="Corbel" w:hAnsi="Corbel"/>
        </w:rPr>
      </w:pPr>
      <w:r w:rsidRPr="005F541E">
        <w:rPr>
          <w:rFonts w:ascii="Corbel" w:hAnsi="Corbel"/>
        </w:rPr>
        <w:t>Discussion</w:t>
      </w:r>
      <w:r w:rsidR="009E2C82" w:rsidRPr="005F541E">
        <w:rPr>
          <w:rFonts w:ascii="Corbel" w:hAnsi="Corbel"/>
        </w:rPr>
        <w:t xml:space="preserve"> </w:t>
      </w:r>
      <w:r w:rsidR="00D1601A" w:rsidRPr="005F541E">
        <w:rPr>
          <w:rFonts w:ascii="Corbel" w:hAnsi="Corbel"/>
        </w:rPr>
        <w:t>m</w:t>
      </w:r>
      <w:r w:rsidR="009E2C82" w:rsidRPr="005F541E">
        <w:rPr>
          <w:rFonts w:ascii="Corbel" w:hAnsi="Corbel"/>
        </w:rPr>
        <w:t xml:space="preserve">oves </w:t>
      </w:r>
      <w:r w:rsidR="00D1601A" w:rsidRPr="005F541E">
        <w:rPr>
          <w:rFonts w:ascii="Corbel" w:hAnsi="Corbel"/>
        </w:rPr>
        <w:t>for science</w:t>
      </w:r>
      <w:r w:rsidR="0025680F" w:rsidRPr="005F541E">
        <w:rPr>
          <w:rFonts w:ascii="Corbel" w:hAnsi="Corbel"/>
        </w:rPr>
        <w:t xml:space="preserve"> </w:t>
      </w:r>
      <w:r w:rsidR="00ED3FED">
        <w:rPr>
          <w:rFonts w:ascii="Corbel" w:hAnsi="Corbel"/>
        </w:rPr>
        <w:t xml:space="preserve">(see chart on the following page) </w:t>
      </w:r>
      <w:r w:rsidR="0025680F" w:rsidRPr="005F541E">
        <w:rPr>
          <w:rFonts w:ascii="Corbel" w:hAnsi="Corbel"/>
        </w:rPr>
        <w:t>make</w:t>
      </w:r>
      <w:r w:rsidR="007379FF" w:rsidRPr="005F541E">
        <w:rPr>
          <w:rFonts w:ascii="Corbel" w:hAnsi="Corbel"/>
        </w:rPr>
        <w:t xml:space="preserve"> explicit the ways students can contribute to and participate in conversations </w:t>
      </w:r>
      <w:r w:rsidR="0025680F" w:rsidRPr="005F541E">
        <w:rPr>
          <w:rFonts w:ascii="Corbel" w:hAnsi="Corbel"/>
        </w:rPr>
        <w:t xml:space="preserve">to deepen their learning about </w:t>
      </w:r>
      <w:r w:rsidR="007379FF" w:rsidRPr="005F541E">
        <w:rPr>
          <w:rFonts w:ascii="Corbel" w:hAnsi="Corbel"/>
        </w:rPr>
        <w:t xml:space="preserve">science investigations and concepts. </w:t>
      </w:r>
      <w:r w:rsidR="00187690" w:rsidRPr="005F541E">
        <w:rPr>
          <w:rFonts w:ascii="Corbel" w:hAnsi="Corbel"/>
        </w:rPr>
        <w:t>Learning through discussion in science can serve multiple purposes for students: connecting new ideas to prior knowledge and experience; learning to attend to others’</w:t>
      </w:r>
      <w:r w:rsidR="008F052C" w:rsidRPr="005F541E">
        <w:rPr>
          <w:rFonts w:ascii="Corbel" w:hAnsi="Corbel"/>
        </w:rPr>
        <w:t xml:space="preserve"> ideas while solving problems or designing experiments collaboratively</w:t>
      </w:r>
      <w:r w:rsidR="00187690" w:rsidRPr="005F541E">
        <w:rPr>
          <w:rFonts w:ascii="Corbel" w:hAnsi="Corbel"/>
        </w:rPr>
        <w:t>;</w:t>
      </w:r>
      <w:r w:rsidR="008F052C" w:rsidRPr="005F541E">
        <w:rPr>
          <w:rFonts w:ascii="Corbel" w:hAnsi="Corbel"/>
        </w:rPr>
        <w:t xml:space="preserve"> clarifying understanding of concepts and processes in scientific inquiry; and constructing scientific explanations with claims, evidence, and reasoning. Teachers and students can use discussion moves to guide and scaffold the academic discourse associated with</w:t>
      </w:r>
      <w:r w:rsidR="00187690" w:rsidRPr="005F541E">
        <w:rPr>
          <w:rFonts w:ascii="Corbel" w:hAnsi="Corbel"/>
        </w:rPr>
        <w:t xml:space="preserve"> </w:t>
      </w:r>
      <w:r w:rsidR="008F052C" w:rsidRPr="005F541E">
        <w:rPr>
          <w:rFonts w:ascii="Corbel" w:hAnsi="Corbel"/>
        </w:rPr>
        <w:t xml:space="preserve">these activities. </w:t>
      </w:r>
      <w:r w:rsidR="00187690" w:rsidRPr="005F541E">
        <w:rPr>
          <w:rFonts w:ascii="Corbel" w:hAnsi="Corbel"/>
        </w:rPr>
        <w:t xml:space="preserve">   </w:t>
      </w:r>
    </w:p>
    <w:p w:rsidR="00AB0F53" w:rsidRPr="005F541E" w:rsidRDefault="00AB0F53">
      <w:pPr>
        <w:rPr>
          <w:rFonts w:ascii="Corbel" w:hAnsi="Corbel"/>
        </w:rPr>
      </w:pPr>
    </w:p>
    <w:p w:rsidR="00603054" w:rsidRPr="005F541E" w:rsidRDefault="00DE39B0">
      <w:pPr>
        <w:rPr>
          <w:rFonts w:ascii="Corbel" w:hAnsi="Corbel"/>
        </w:rPr>
      </w:pPr>
      <w:r w:rsidRPr="005F541E">
        <w:rPr>
          <w:rFonts w:ascii="Corbel" w:hAnsi="Corbel"/>
        </w:rPr>
        <w:t xml:space="preserve">In order </w:t>
      </w:r>
      <w:r w:rsidR="00AB0F53" w:rsidRPr="005F541E">
        <w:rPr>
          <w:rFonts w:ascii="Corbel" w:hAnsi="Corbel"/>
        </w:rPr>
        <w:t>to create a climate in which students feel comfortable learning</w:t>
      </w:r>
      <w:r w:rsidR="00466116" w:rsidRPr="005F541E">
        <w:rPr>
          <w:rFonts w:ascii="Corbel" w:hAnsi="Corbel"/>
        </w:rPr>
        <w:t xml:space="preserve"> science</w:t>
      </w:r>
      <w:r w:rsidR="00AB0F53" w:rsidRPr="005F541E">
        <w:rPr>
          <w:rFonts w:ascii="Corbel" w:hAnsi="Corbel"/>
        </w:rPr>
        <w:t xml:space="preserve"> through talk</w:t>
      </w:r>
      <w:r w:rsidRPr="005F541E">
        <w:rPr>
          <w:rFonts w:ascii="Corbel" w:hAnsi="Corbel"/>
        </w:rPr>
        <w:t xml:space="preserve">, it is helpful to involve students in </w:t>
      </w:r>
      <w:r w:rsidR="00AB0F53" w:rsidRPr="005F541E">
        <w:rPr>
          <w:rFonts w:ascii="Corbel" w:hAnsi="Corbel"/>
        </w:rPr>
        <w:t>establish</w:t>
      </w:r>
      <w:r w:rsidRPr="005F541E">
        <w:rPr>
          <w:rFonts w:ascii="Corbel" w:hAnsi="Corbel"/>
        </w:rPr>
        <w:t>ing group</w:t>
      </w:r>
      <w:r w:rsidR="00AB0F53" w:rsidRPr="005F541E">
        <w:rPr>
          <w:rFonts w:ascii="Corbel" w:hAnsi="Corbel"/>
        </w:rPr>
        <w:t xml:space="preserve"> norms for discussions</w:t>
      </w:r>
      <w:r w:rsidRPr="005F541E">
        <w:rPr>
          <w:rFonts w:ascii="Corbel" w:hAnsi="Corbel"/>
        </w:rPr>
        <w:t xml:space="preserve"> and</w:t>
      </w:r>
      <w:r w:rsidR="00466116" w:rsidRPr="005F541E">
        <w:rPr>
          <w:rFonts w:ascii="Corbel" w:hAnsi="Corbel"/>
        </w:rPr>
        <w:t xml:space="preserve"> </w:t>
      </w:r>
      <w:r w:rsidR="00AB0F53" w:rsidRPr="005F541E">
        <w:rPr>
          <w:rFonts w:ascii="Corbel" w:hAnsi="Corbel"/>
        </w:rPr>
        <w:t>co-creat</w:t>
      </w:r>
      <w:r w:rsidRPr="005F541E">
        <w:rPr>
          <w:rFonts w:ascii="Corbel" w:hAnsi="Corbel"/>
        </w:rPr>
        <w:t>ing</w:t>
      </w:r>
      <w:r w:rsidR="00AB0F53" w:rsidRPr="005F541E">
        <w:rPr>
          <w:rFonts w:ascii="Corbel" w:hAnsi="Corbel"/>
        </w:rPr>
        <w:t xml:space="preserve"> </w:t>
      </w:r>
      <w:r w:rsidRPr="005F541E">
        <w:rPr>
          <w:rFonts w:ascii="Corbel" w:hAnsi="Corbel"/>
        </w:rPr>
        <w:t>question and response stems</w:t>
      </w:r>
      <w:r w:rsidR="00466116" w:rsidRPr="005F541E">
        <w:rPr>
          <w:rFonts w:ascii="Corbel" w:hAnsi="Corbel"/>
        </w:rPr>
        <w:t xml:space="preserve"> specific to the science and engineering practices</w:t>
      </w:r>
      <w:r w:rsidRPr="005F541E">
        <w:rPr>
          <w:rFonts w:ascii="Corbel" w:hAnsi="Corbel"/>
        </w:rPr>
        <w:t xml:space="preserve">. </w:t>
      </w:r>
      <w:r w:rsidR="00466116" w:rsidRPr="005F541E">
        <w:rPr>
          <w:rFonts w:ascii="Corbel" w:hAnsi="Corbel"/>
        </w:rPr>
        <w:t>As students are learning to use the discussion moves, teacher</w:t>
      </w:r>
      <w:r w:rsidR="005F541E" w:rsidRPr="005F541E">
        <w:rPr>
          <w:rFonts w:ascii="Corbel" w:hAnsi="Corbel"/>
        </w:rPr>
        <w:t>s can make the discussion moves visible for students’ reference (</w:t>
      </w:r>
      <w:r w:rsidR="0016618F">
        <w:rPr>
          <w:rFonts w:ascii="Corbel" w:hAnsi="Corbel"/>
        </w:rPr>
        <w:t>by creating</w:t>
      </w:r>
      <w:r w:rsidR="005F541E" w:rsidRPr="005F541E">
        <w:rPr>
          <w:rFonts w:ascii="Corbel" w:hAnsi="Corbel"/>
        </w:rPr>
        <w:t xml:space="preserve"> a classroom chart</w:t>
      </w:r>
      <w:r w:rsidR="00466116" w:rsidRPr="005F541E">
        <w:rPr>
          <w:rFonts w:ascii="Corbel" w:hAnsi="Corbel"/>
        </w:rPr>
        <w:t xml:space="preserve"> </w:t>
      </w:r>
      <w:r w:rsidR="005F541E" w:rsidRPr="005F541E">
        <w:rPr>
          <w:rFonts w:ascii="Corbel" w:hAnsi="Corbel"/>
        </w:rPr>
        <w:t xml:space="preserve">or sets of </w:t>
      </w:r>
      <w:r w:rsidR="00466116" w:rsidRPr="005F541E">
        <w:rPr>
          <w:rFonts w:ascii="Corbel" w:hAnsi="Corbel"/>
        </w:rPr>
        <w:t>cards</w:t>
      </w:r>
      <w:r w:rsidR="005F541E" w:rsidRPr="005F541E">
        <w:rPr>
          <w:rFonts w:ascii="Corbel" w:hAnsi="Corbel"/>
        </w:rPr>
        <w:t xml:space="preserve"> with the discussion moves)</w:t>
      </w:r>
      <w:r w:rsidR="00466116" w:rsidRPr="005F541E">
        <w:rPr>
          <w:rFonts w:ascii="Corbel" w:hAnsi="Corbel"/>
        </w:rPr>
        <w:t xml:space="preserve"> and encourage students to focus on one or two for a given discussion.</w:t>
      </w:r>
    </w:p>
    <w:p w:rsidR="00AB0F53" w:rsidRDefault="00DE39B0">
      <w:pPr>
        <w:rPr>
          <w:rFonts w:ascii="Corbel" w:hAnsi="Corbel"/>
          <w:sz w:val="24"/>
          <w:szCs w:val="24"/>
        </w:rPr>
      </w:pPr>
      <w:r>
        <w:rPr>
          <w:rFonts w:ascii="Corbel" w:hAnsi="Corbel"/>
          <w:sz w:val="24"/>
          <w:szCs w:val="24"/>
        </w:rPr>
        <w:t xml:space="preserve"> </w:t>
      </w:r>
    </w:p>
    <w:p w:rsidR="00ED3FED" w:rsidRDefault="00ED3FED">
      <w:pPr>
        <w:rPr>
          <w:rFonts w:ascii="Corbel" w:hAnsi="Corbel"/>
          <w:sz w:val="24"/>
          <w:szCs w:val="24"/>
        </w:rPr>
      </w:pPr>
      <w:r>
        <w:rPr>
          <w:rFonts w:ascii="Corbel" w:hAnsi="Corbel"/>
          <w:i/>
          <w:sz w:val="24"/>
          <w:szCs w:val="24"/>
        </w:rPr>
        <w:t xml:space="preserve">Adapted from </w:t>
      </w:r>
      <w:proofErr w:type="spellStart"/>
      <w:r w:rsidRPr="002F53FE">
        <w:rPr>
          <w:rFonts w:ascii="Corbel" w:hAnsi="Corbel"/>
          <w:sz w:val="24"/>
          <w:szCs w:val="24"/>
        </w:rPr>
        <w:t>Zwiers</w:t>
      </w:r>
      <w:proofErr w:type="spellEnd"/>
      <w:r w:rsidRPr="002F53FE">
        <w:rPr>
          <w:rFonts w:ascii="Corbel" w:hAnsi="Corbel"/>
          <w:sz w:val="24"/>
          <w:szCs w:val="24"/>
        </w:rPr>
        <w:t xml:space="preserve"> (2008)</w:t>
      </w:r>
      <w:r>
        <w:rPr>
          <w:rFonts w:ascii="Corbel" w:hAnsi="Corbel"/>
          <w:sz w:val="24"/>
          <w:szCs w:val="24"/>
        </w:rPr>
        <w:t xml:space="preserve">, </w:t>
      </w:r>
      <w:proofErr w:type="spellStart"/>
      <w:r>
        <w:rPr>
          <w:rFonts w:ascii="Corbel" w:hAnsi="Corbel"/>
          <w:sz w:val="24"/>
          <w:szCs w:val="24"/>
        </w:rPr>
        <w:t>Zwiers</w:t>
      </w:r>
      <w:proofErr w:type="spellEnd"/>
      <w:r>
        <w:rPr>
          <w:rFonts w:ascii="Corbel" w:hAnsi="Corbel"/>
          <w:sz w:val="24"/>
          <w:szCs w:val="24"/>
        </w:rPr>
        <w:t xml:space="preserve"> &amp; Crawford (2011),</w:t>
      </w:r>
      <w:r w:rsidRPr="002F53FE">
        <w:rPr>
          <w:rFonts w:ascii="Corbel" w:hAnsi="Corbel"/>
          <w:sz w:val="24"/>
          <w:szCs w:val="24"/>
        </w:rPr>
        <w:t xml:space="preserve"> and </w:t>
      </w:r>
      <w:r>
        <w:rPr>
          <w:rFonts w:ascii="Corbel" w:hAnsi="Corbel"/>
          <w:sz w:val="24"/>
          <w:szCs w:val="24"/>
        </w:rPr>
        <w:t>Michaels &amp; O’Connor (2012)</w:t>
      </w:r>
    </w:p>
    <w:p w:rsidR="00DB151A" w:rsidRDefault="00DB151A">
      <w:pPr>
        <w:rPr>
          <w:rFonts w:ascii="Corbel" w:hAnsi="Corbel"/>
          <w:sz w:val="24"/>
          <w:szCs w:val="24"/>
        </w:rPr>
      </w:pPr>
    </w:p>
    <w:p w:rsidR="00DB151A" w:rsidRPr="00DB151A" w:rsidRDefault="00DB151A">
      <w:pPr>
        <w:rPr>
          <w:rFonts w:ascii="Corbel" w:hAnsi="Corbel"/>
          <w:i/>
          <w:sz w:val="24"/>
          <w:szCs w:val="24"/>
        </w:rPr>
      </w:pPr>
    </w:p>
    <w:p w:rsidR="00ED3FED" w:rsidRDefault="00ED3FED" w:rsidP="00ED3FED">
      <w:pPr>
        <w:jc w:val="center"/>
        <w:rPr>
          <w:rFonts w:ascii="Corbel" w:hAnsi="Corbel"/>
          <w:b/>
          <w:sz w:val="24"/>
          <w:szCs w:val="24"/>
        </w:rPr>
      </w:pPr>
      <w:r w:rsidRPr="00ED3FED">
        <w:rPr>
          <w:rFonts w:ascii="Corbel" w:hAnsi="Corbel"/>
          <w:b/>
          <w:sz w:val="24"/>
          <w:szCs w:val="24"/>
        </w:rPr>
        <w:t>Discussion Moves for Science</w:t>
      </w:r>
    </w:p>
    <w:p w:rsidR="00ED3FED" w:rsidRPr="00ED3FED" w:rsidRDefault="00ED3FED" w:rsidP="00ED3FED">
      <w:pPr>
        <w:jc w:val="center"/>
        <w:rPr>
          <w:rFonts w:ascii="Corbel" w:hAnsi="Corbel"/>
          <w:b/>
          <w:sz w:val="24"/>
          <w:szCs w:val="24"/>
        </w:rPr>
      </w:pPr>
    </w:p>
    <w:tbl>
      <w:tblPr>
        <w:tblStyle w:val="TableGrid"/>
        <w:tblW w:w="0" w:type="auto"/>
        <w:tblLook w:val="04A0"/>
      </w:tblPr>
      <w:tblGrid>
        <w:gridCol w:w="4799"/>
        <w:gridCol w:w="4777"/>
      </w:tblGrid>
      <w:tr w:rsidR="00ED3FED" w:rsidTr="00ED3FED">
        <w:tc>
          <w:tcPr>
            <w:tcW w:w="5076" w:type="dxa"/>
          </w:tcPr>
          <w:p w:rsidR="00ED3FED" w:rsidRPr="003F0C07" w:rsidRDefault="00ED3FED" w:rsidP="00ED3FED">
            <w:pPr>
              <w:rPr>
                <w:rFonts w:ascii="Calibri" w:hAnsi="Calibri"/>
                <w:b/>
              </w:rPr>
            </w:pPr>
            <w:r w:rsidRPr="003F0C07">
              <w:rPr>
                <w:rFonts w:ascii="Calibri" w:hAnsi="Calibri"/>
                <w:b/>
              </w:rPr>
              <w:t>Repeat, rephrase, or summarize ideas</w:t>
            </w:r>
          </w:p>
          <w:p w:rsidR="00ED3FED" w:rsidRPr="003F0C07" w:rsidRDefault="00ED3FED" w:rsidP="00ED3FED">
            <w:pPr>
              <w:pStyle w:val="ListParagraph"/>
              <w:numPr>
                <w:ilvl w:val="0"/>
                <w:numId w:val="6"/>
              </w:numPr>
              <w:rPr>
                <w:rFonts w:ascii="Calibri" w:hAnsi="Calibri"/>
              </w:rPr>
            </w:pPr>
            <w:r w:rsidRPr="003F0C07">
              <w:rPr>
                <w:rFonts w:ascii="Calibri" w:hAnsi="Calibri"/>
              </w:rPr>
              <w:t>Who can restate __________ in their own words?</w:t>
            </w:r>
          </w:p>
          <w:p w:rsidR="00ED3FED" w:rsidRPr="003F0C07" w:rsidRDefault="00ED3FED" w:rsidP="00ED3FED">
            <w:pPr>
              <w:pStyle w:val="ListParagraph"/>
              <w:numPr>
                <w:ilvl w:val="0"/>
                <w:numId w:val="6"/>
              </w:numPr>
              <w:rPr>
                <w:rFonts w:ascii="Calibri" w:hAnsi="Calibri"/>
              </w:rPr>
            </w:pPr>
            <w:r w:rsidRPr="003F0C07">
              <w:rPr>
                <w:rFonts w:ascii="Calibri" w:hAnsi="Calibri"/>
              </w:rPr>
              <w:t>So far, we have talked about…</w:t>
            </w:r>
          </w:p>
          <w:p w:rsidR="00ED3FED" w:rsidRPr="003F0C07" w:rsidRDefault="00ED3FED" w:rsidP="00ED3FED">
            <w:pPr>
              <w:pStyle w:val="ListParagraph"/>
              <w:numPr>
                <w:ilvl w:val="0"/>
                <w:numId w:val="6"/>
              </w:numPr>
              <w:rPr>
                <w:rFonts w:ascii="Calibri" w:hAnsi="Calibri"/>
              </w:rPr>
            </w:pPr>
            <w:r w:rsidRPr="003F0C07">
              <w:rPr>
                <w:rFonts w:ascii="Calibri" w:hAnsi="Calibri"/>
              </w:rPr>
              <w:t>So what you’re saying is…</w:t>
            </w:r>
          </w:p>
          <w:p w:rsidR="00ED3FED" w:rsidRPr="003F0C07" w:rsidRDefault="00ED3FED" w:rsidP="00ED3FED">
            <w:pPr>
              <w:pStyle w:val="ListParagraph"/>
              <w:numPr>
                <w:ilvl w:val="0"/>
                <w:numId w:val="6"/>
              </w:numPr>
              <w:rPr>
                <w:rFonts w:ascii="Calibri" w:hAnsi="Calibri"/>
              </w:rPr>
            </w:pPr>
            <w:r w:rsidRPr="003F0C07">
              <w:rPr>
                <w:rFonts w:ascii="Calibri" w:hAnsi="Calibri"/>
              </w:rPr>
              <w:t>Based on the data we have, can we make any claims about…?</w:t>
            </w:r>
          </w:p>
          <w:p w:rsidR="00ED3FED" w:rsidRPr="003F0C07" w:rsidRDefault="00ED3FED" w:rsidP="00ED3FED">
            <w:pPr>
              <w:pStyle w:val="ListParagraph"/>
              <w:numPr>
                <w:ilvl w:val="0"/>
                <w:numId w:val="6"/>
              </w:numPr>
              <w:rPr>
                <w:rFonts w:ascii="Calibri" w:hAnsi="Calibri"/>
              </w:rPr>
            </w:pPr>
            <w:r w:rsidRPr="003F0C07">
              <w:rPr>
                <w:rFonts w:ascii="Calibri" w:hAnsi="Calibri"/>
              </w:rPr>
              <w:t>How can we summarize our data? What patterns do you see?</w:t>
            </w:r>
          </w:p>
          <w:p w:rsidR="00ED3FED" w:rsidRPr="003F0C07" w:rsidRDefault="00ED3FED" w:rsidP="00ED3FED">
            <w:pPr>
              <w:rPr>
                <w:rFonts w:ascii="Calibri" w:hAnsi="Calibri"/>
                <w:color w:val="0070C0"/>
              </w:rPr>
            </w:pPr>
          </w:p>
          <w:p w:rsidR="00ED3FED" w:rsidRPr="003F0C07" w:rsidRDefault="00ED3FED" w:rsidP="00ED3FED">
            <w:pPr>
              <w:rPr>
                <w:rFonts w:ascii="Calibri" w:hAnsi="Calibri"/>
                <w:b/>
              </w:rPr>
            </w:pPr>
            <w:r w:rsidRPr="003F0C07">
              <w:rPr>
                <w:rFonts w:ascii="Calibri" w:hAnsi="Calibri"/>
                <w:b/>
              </w:rPr>
              <w:t xml:space="preserve">Clarify ideas </w:t>
            </w:r>
          </w:p>
          <w:p w:rsidR="00ED3FED" w:rsidRPr="003F0C07" w:rsidRDefault="00ED3FED" w:rsidP="00ED3FED">
            <w:pPr>
              <w:pStyle w:val="ListParagraph"/>
              <w:numPr>
                <w:ilvl w:val="0"/>
                <w:numId w:val="8"/>
              </w:numPr>
              <w:rPr>
                <w:rFonts w:ascii="Calibri" w:hAnsi="Calibri"/>
              </w:rPr>
            </w:pPr>
            <w:r w:rsidRPr="003F0C07">
              <w:rPr>
                <w:rFonts w:ascii="Calibri" w:hAnsi="Calibri"/>
              </w:rPr>
              <w:t>What do you mean by…?</w:t>
            </w:r>
          </w:p>
          <w:p w:rsidR="00ED3FED" w:rsidRPr="003F0C07" w:rsidRDefault="00ED3FED" w:rsidP="00ED3FED">
            <w:pPr>
              <w:pStyle w:val="ListParagraph"/>
              <w:numPr>
                <w:ilvl w:val="0"/>
                <w:numId w:val="8"/>
              </w:numPr>
              <w:rPr>
                <w:rFonts w:ascii="Calibri" w:hAnsi="Calibri"/>
              </w:rPr>
            </w:pPr>
            <w:r w:rsidRPr="003F0C07">
              <w:rPr>
                <w:rFonts w:ascii="Calibri" w:hAnsi="Calibri"/>
              </w:rPr>
              <w:t>I think it’s more helpful to focus on…</w:t>
            </w:r>
          </w:p>
          <w:p w:rsidR="00ED3FED" w:rsidRPr="003F0C07" w:rsidRDefault="00ED3FED" w:rsidP="00ED3FED">
            <w:pPr>
              <w:pStyle w:val="ListParagraph"/>
              <w:numPr>
                <w:ilvl w:val="0"/>
                <w:numId w:val="8"/>
              </w:numPr>
              <w:rPr>
                <w:rFonts w:ascii="Calibri" w:hAnsi="Calibri"/>
              </w:rPr>
            </w:pPr>
            <w:r w:rsidRPr="003F0C07">
              <w:rPr>
                <w:rFonts w:ascii="Calibri" w:hAnsi="Calibri"/>
              </w:rPr>
              <w:t>What is Laura trying to say?</w:t>
            </w:r>
          </w:p>
          <w:p w:rsidR="00ED3FED" w:rsidRPr="003F0C07" w:rsidRDefault="00ED3FED" w:rsidP="00ED3FED">
            <w:pPr>
              <w:pStyle w:val="ListParagraph"/>
              <w:numPr>
                <w:ilvl w:val="0"/>
                <w:numId w:val="8"/>
              </w:numPr>
              <w:rPr>
                <w:rFonts w:ascii="Calibri" w:hAnsi="Calibri"/>
              </w:rPr>
            </w:pPr>
            <w:r w:rsidRPr="003F0C07">
              <w:rPr>
                <w:rFonts w:ascii="Calibri" w:hAnsi="Calibri"/>
              </w:rPr>
              <w:t>The most important point here is that…</w:t>
            </w:r>
          </w:p>
          <w:p w:rsidR="00ED3FED" w:rsidRPr="003F0C07" w:rsidRDefault="00ED3FED" w:rsidP="00ED3FED">
            <w:pPr>
              <w:pStyle w:val="ListParagraph"/>
              <w:numPr>
                <w:ilvl w:val="0"/>
                <w:numId w:val="8"/>
              </w:numPr>
              <w:rPr>
                <w:rFonts w:ascii="Calibri" w:hAnsi="Calibri"/>
              </w:rPr>
            </w:pPr>
            <w:r w:rsidRPr="003F0C07">
              <w:rPr>
                <w:rFonts w:ascii="Calibri" w:hAnsi="Calibri"/>
              </w:rPr>
              <w:t>This is/ isn’t relevant because…</w:t>
            </w:r>
          </w:p>
          <w:p w:rsidR="00ED3FED" w:rsidRPr="003F0C07" w:rsidRDefault="00ED3FED">
            <w:pPr>
              <w:rPr>
                <w:rFonts w:ascii="Corbel" w:hAnsi="Corbel"/>
              </w:rPr>
            </w:pPr>
          </w:p>
          <w:p w:rsidR="00ED3FED" w:rsidRPr="003F0C07" w:rsidRDefault="00ED3FED" w:rsidP="00ED3FED">
            <w:pPr>
              <w:rPr>
                <w:rFonts w:ascii="Calibri" w:hAnsi="Calibri"/>
                <w:b/>
              </w:rPr>
            </w:pPr>
            <w:r w:rsidRPr="003F0C07">
              <w:rPr>
                <w:rFonts w:ascii="Calibri" w:hAnsi="Calibri"/>
                <w:b/>
              </w:rPr>
              <w:t>Compare thinking and reasoning</w:t>
            </w:r>
          </w:p>
          <w:p w:rsidR="00ED3FED" w:rsidRPr="003F0C07" w:rsidRDefault="00ED3FED" w:rsidP="00ED3FED">
            <w:pPr>
              <w:pStyle w:val="ListParagraph"/>
              <w:numPr>
                <w:ilvl w:val="0"/>
                <w:numId w:val="7"/>
              </w:numPr>
              <w:rPr>
                <w:rFonts w:ascii="Calibri" w:hAnsi="Calibri"/>
              </w:rPr>
            </w:pPr>
            <w:r w:rsidRPr="003F0C07">
              <w:rPr>
                <w:rFonts w:ascii="Calibri" w:hAnsi="Calibri"/>
              </w:rPr>
              <w:t xml:space="preserve">Do you agree or disagree with </w:t>
            </w:r>
            <w:proofErr w:type="spellStart"/>
            <w:r w:rsidRPr="003F0C07">
              <w:rPr>
                <w:rFonts w:ascii="Calibri" w:hAnsi="Calibri"/>
              </w:rPr>
              <w:t>Tenzin’s</w:t>
            </w:r>
            <w:proofErr w:type="spellEnd"/>
            <w:r w:rsidRPr="003F0C07">
              <w:rPr>
                <w:rFonts w:ascii="Calibri" w:hAnsi="Calibri"/>
              </w:rPr>
              <w:t xml:space="preserve"> explanation?</w:t>
            </w:r>
          </w:p>
          <w:p w:rsidR="00ED3FED" w:rsidRPr="003F0C07" w:rsidRDefault="00ED3FED" w:rsidP="00ED3FED">
            <w:pPr>
              <w:pStyle w:val="ListParagraph"/>
              <w:numPr>
                <w:ilvl w:val="0"/>
                <w:numId w:val="7"/>
              </w:numPr>
              <w:rPr>
                <w:rFonts w:ascii="Calibri" w:hAnsi="Calibri"/>
              </w:rPr>
            </w:pPr>
            <w:r w:rsidRPr="003F0C07">
              <w:rPr>
                <w:rFonts w:ascii="Calibri" w:hAnsi="Calibri"/>
              </w:rPr>
              <w:t>Which idea seems strongest to you and why?</w:t>
            </w:r>
          </w:p>
          <w:p w:rsidR="00ED3FED" w:rsidRPr="003F0C07" w:rsidRDefault="00ED3FED" w:rsidP="00ED3FED">
            <w:pPr>
              <w:pStyle w:val="ListParagraph"/>
              <w:numPr>
                <w:ilvl w:val="0"/>
                <w:numId w:val="7"/>
              </w:numPr>
              <w:rPr>
                <w:rFonts w:ascii="Calibri" w:hAnsi="Calibri"/>
              </w:rPr>
            </w:pPr>
            <w:r w:rsidRPr="003F0C07">
              <w:rPr>
                <w:rFonts w:ascii="Calibri" w:hAnsi="Calibri"/>
              </w:rPr>
              <w:t>I think what I’m saying is similar to what Luis said…</w:t>
            </w:r>
          </w:p>
          <w:p w:rsidR="00ED3FED" w:rsidRPr="003F0C07" w:rsidRDefault="00ED3FED" w:rsidP="00ED3FED">
            <w:pPr>
              <w:pStyle w:val="ListParagraph"/>
              <w:numPr>
                <w:ilvl w:val="0"/>
                <w:numId w:val="7"/>
              </w:numPr>
              <w:rPr>
                <w:rFonts w:ascii="Calibri" w:hAnsi="Calibri"/>
              </w:rPr>
            </w:pPr>
            <w:r w:rsidRPr="003F0C07">
              <w:rPr>
                <w:rFonts w:ascii="Calibri" w:hAnsi="Calibri"/>
              </w:rPr>
              <w:t xml:space="preserve">I disagree with </w:t>
            </w:r>
            <w:proofErr w:type="spellStart"/>
            <w:r w:rsidRPr="003F0C07">
              <w:rPr>
                <w:rFonts w:ascii="Calibri" w:hAnsi="Calibri"/>
              </w:rPr>
              <w:t>Abdi’s</w:t>
            </w:r>
            <w:proofErr w:type="spellEnd"/>
            <w:r w:rsidRPr="003F0C07">
              <w:rPr>
                <w:rFonts w:ascii="Calibri" w:hAnsi="Calibri"/>
              </w:rPr>
              <w:t xml:space="preserve"> claim because…</w:t>
            </w:r>
          </w:p>
          <w:p w:rsidR="00ED3FED" w:rsidRPr="003F0C07" w:rsidRDefault="00ED3FED" w:rsidP="00ED3FED">
            <w:pPr>
              <w:pStyle w:val="ListParagraph"/>
              <w:numPr>
                <w:ilvl w:val="0"/>
                <w:numId w:val="7"/>
              </w:numPr>
              <w:rPr>
                <w:rFonts w:ascii="Calibri" w:hAnsi="Calibri"/>
              </w:rPr>
            </w:pPr>
            <w:r w:rsidRPr="003F0C07">
              <w:rPr>
                <w:rFonts w:ascii="Calibri" w:hAnsi="Calibri"/>
              </w:rPr>
              <w:t>We decided to organize our data differently because…</w:t>
            </w:r>
          </w:p>
          <w:p w:rsidR="00ED3FED" w:rsidRPr="003F0C07" w:rsidRDefault="00ED3FED" w:rsidP="00ED3FED">
            <w:pPr>
              <w:pStyle w:val="ListParagraph"/>
              <w:numPr>
                <w:ilvl w:val="0"/>
                <w:numId w:val="7"/>
              </w:numPr>
              <w:rPr>
                <w:rFonts w:ascii="Calibri" w:hAnsi="Calibri"/>
              </w:rPr>
            </w:pPr>
            <w:r w:rsidRPr="003F0C07">
              <w:rPr>
                <w:rFonts w:ascii="Calibri" w:hAnsi="Calibri"/>
              </w:rPr>
              <w:t>I notice some difference/ similarities in …</w:t>
            </w:r>
          </w:p>
          <w:p w:rsidR="00ED3FED" w:rsidRPr="003F0C07" w:rsidRDefault="00ED3FED" w:rsidP="00ED3FED">
            <w:pPr>
              <w:pStyle w:val="ListParagraph"/>
              <w:numPr>
                <w:ilvl w:val="0"/>
                <w:numId w:val="7"/>
              </w:numPr>
              <w:rPr>
                <w:rFonts w:ascii="Calibri" w:hAnsi="Calibri"/>
              </w:rPr>
            </w:pPr>
            <w:r w:rsidRPr="003F0C07">
              <w:rPr>
                <w:rFonts w:ascii="Calibri" w:hAnsi="Calibri"/>
              </w:rPr>
              <w:t>How does _____ compare to _____?</w:t>
            </w:r>
          </w:p>
          <w:p w:rsidR="00ED3FED" w:rsidRPr="003F0C07" w:rsidRDefault="00ED3FED" w:rsidP="00ED3FED">
            <w:pPr>
              <w:pStyle w:val="ListParagraph"/>
              <w:numPr>
                <w:ilvl w:val="0"/>
                <w:numId w:val="7"/>
              </w:numPr>
              <w:rPr>
                <w:rFonts w:ascii="Calibri" w:hAnsi="Calibri"/>
              </w:rPr>
            </w:pPr>
            <w:r w:rsidRPr="003F0C07">
              <w:rPr>
                <w:rFonts w:ascii="Calibri" w:hAnsi="Calibri"/>
              </w:rPr>
              <w:t>What are the strong/ weak points in this explanation?</w:t>
            </w:r>
          </w:p>
          <w:p w:rsidR="00ED3FED" w:rsidRPr="003F0C07" w:rsidRDefault="00ED3FED">
            <w:pPr>
              <w:rPr>
                <w:rFonts w:ascii="Corbel" w:hAnsi="Corbel"/>
              </w:rPr>
            </w:pPr>
          </w:p>
          <w:p w:rsidR="00ED3FED" w:rsidRPr="003F0C07" w:rsidRDefault="00ED3FED" w:rsidP="00ED3FED">
            <w:pPr>
              <w:rPr>
                <w:rFonts w:ascii="Calibri" w:hAnsi="Calibri"/>
                <w:b/>
              </w:rPr>
            </w:pPr>
            <w:r w:rsidRPr="003F0C07">
              <w:rPr>
                <w:rFonts w:ascii="Calibri" w:hAnsi="Calibri"/>
                <w:b/>
              </w:rPr>
              <w:t>Provide or request wait time and thinking time</w:t>
            </w:r>
          </w:p>
          <w:p w:rsidR="00ED3FED" w:rsidRPr="003F0C07" w:rsidRDefault="00ED3FED" w:rsidP="00ED3FED">
            <w:pPr>
              <w:pStyle w:val="ListParagraph"/>
              <w:numPr>
                <w:ilvl w:val="0"/>
                <w:numId w:val="3"/>
              </w:numPr>
              <w:rPr>
                <w:rFonts w:ascii="Calibri" w:hAnsi="Calibri"/>
              </w:rPr>
            </w:pPr>
            <w:r w:rsidRPr="003F0C07">
              <w:rPr>
                <w:rFonts w:ascii="Calibri" w:hAnsi="Calibri"/>
              </w:rPr>
              <w:t>Let’s spend a few minutes writing down our initial ideas before sharing them.</w:t>
            </w:r>
          </w:p>
          <w:p w:rsidR="00ED3FED" w:rsidRPr="003F0C07" w:rsidRDefault="00ED3FED" w:rsidP="00ED3FED">
            <w:pPr>
              <w:pStyle w:val="ListParagraph"/>
              <w:numPr>
                <w:ilvl w:val="0"/>
                <w:numId w:val="3"/>
              </w:numPr>
              <w:rPr>
                <w:rFonts w:ascii="Calibri" w:hAnsi="Calibri"/>
              </w:rPr>
            </w:pPr>
            <w:proofErr w:type="gramStart"/>
            <w:r w:rsidRPr="003F0C07">
              <w:rPr>
                <w:rFonts w:ascii="Calibri" w:hAnsi="Calibri"/>
              </w:rPr>
              <w:t>…[</w:t>
            </w:r>
            <w:proofErr w:type="gramEnd"/>
            <w:r w:rsidRPr="003F0C07">
              <w:rPr>
                <w:rFonts w:ascii="Calibri" w:hAnsi="Calibri"/>
              </w:rPr>
              <w:t>silence]…</w:t>
            </w:r>
          </w:p>
          <w:p w:rsidR="00ED3FED" w:rsidRPr="003F0C07" w:rsidRDefault="00ED3FED" w:rsidP="00ED3FED">
            <w:pPr>
              <w:pStyle w:val="ListParagraph"/>
              <w:numPr>
                <w:ilvl w:val="0"/>
                <w:numId w:val="3"/>
              </w:numPr>
              <w:rPr>
                <w:rFonts w:ascii="Calibri" w:hAnsi="Calibri"/>
              </w:rPr>
            </w:pPr>
            <w:r w:rsidRPr="003F0C07">
              <w:rPr>
                <w:rFonts w:ascii="Calibri" w:hAnsi="Calibri"/>
              </w:rPr>
              <w:t>I need to think about that a little more. Can you come back to me later?</w:t>
            </w:r>
          </w:p>
          <w:p w:rsidR="00ED3FED" w:rsidRPr="003F0C07" w:rsidRDefault="00ED3FED">
            <w:pPr>
              <w:rPr>
                <w:rFonts w:ascii="Corbel" w:hAnsi="Corbel"/>
              </w:rPr>
            </w:pPr>
          </w:p>
        </w:tc>
        <w:tc>
          <w:tcPr>
            <w:tcW w:w="5076" w:type="dxa"/>
          </w:tcPr>
          <w:p w:rsidR="00ED3FED" w:rsidRPr="003F0C07" w:rsidRDefault="00ED3FED" w:rsidP="00ED3FED">
            <w:pPr>
              <w:rPr>
                <w:rFonts w:ascii="Calibri" w:hAnsi="Calibri"/>
                <w:b/>
              </w:rPr>
            </w:pPr>
            <w:r w:rsidRPr="003F0C07">
              <w:rPr>
                <w:rFonts w:ascii="Calibri" w:hAnsi="Calibri"/>
                <w:b/>
              </w:rPr>
              <w:t>Elaborate and explain ideas</w:t>
            </w:r>
          </w:p>
          <w:p w:rsidR="00ED3FED" w:rsidRPr="003F0C07" w:rsidRDefault="00ED3FED" w:rsidP="00ED3FED">
            <w:pPr>
              <w:pStyle w:val="ListParagraph"/>
              <w:numPr>
                <w:ilvl w:val="0"/>
                <w:numId w:val="4"/>
              </w:numPr>
              <w:rPr>
                <w:rFonts w:ascii="Calibri" w:hAnsi="Calibri"/>
              </w:rPr>
            </w:pPr>
            <w:r w:rsidRPr="003F0C07">
              <w:rPr>
                <w:rFonts w:ascii="Calibri" w:hAnsi="Calibri"/>
              </w:rPr>
              <w:t xml:space="preserve">Can you say more about why you decided to…? </w:t>
            </w:r>
          </w:p>
          <w:p w:rsidR="00ED3FED" w:rsidRPr="003F0C07" w:rsidRDefault="00ED3FED" w:rsidP="00ED3FED">
            <w:pPr>
              <w:pStyle w:val="ListParagraph"/>
              <w:numPr>
                <w:ilvl w:val="0"/>
                <w:numId w:val="4"/>
              </w:numPr>
              <w:rPr>
                <w:rFonts w:ascii="Calibri" w:hAnsi="Calibri"/>
              </w:rPr>
            </w:pPr>
            <w:r w:rsidRPr="003F0C07">
              <w:rPr>
                <w:rFonts w:ascii="Calibri" w:hAnsi="Calibri"/>
              </w:rPr>
              <w:t>Can you tell us how you figured out…?</w:t>
            </w:r>
          </w:p>
          <w:p w:rsidR="00ED3FED" w:rsidRPr="003F0C07" w:rsidRDefault="00ED3FED" w:rsidP="00ED3FED">
            <w:pPr>
              <w:pStyle w:val="ListParagraph"/>
              <w:numPr>
                <w:ilvl w:val="0"/>
                <w:numId w:val="4"/>
              </w:numPr>
              <w:rPr>
                <w:rFonts w:ascii="Calibri" w:hAnsi="Calibri"/>
              </w:rPr>
            </w:pPr>
            <w:r w:rsidRPr="003F0C07">
              <w:rPr>
                <w:rFonts w:ascii="Calibri" w:hAnsi="Calibri"/>
              </w:rPr>
              <w:t>Why do you think…?</w:t>
            </w:r>
          </w:p>
          <w:p w:rsidR="00ED3FED" w:rsidRPr="003F0C07" w:rsidRDefault="00ED3FED" w:rsidP="00ED3FED">
            <w:pPr>
              <w:pStyle w:val="ListParagraph"/>
              <w:numPr>
                <w:ilvl w:val="0"/>
                <w:numId w:val="4"/>
              </w:numPr>
              <w:rPr>
                <w:rFonts w:ascii="Calibri" w:hAnsi="Calibri"/>
              </w:rPr>
            </w:pPr>
            <w:r w:rsidRPr="003F0C07">
              <w:rPr>
                <w:rFonts w:ascii="Calibri" w:hAnsi="Calibri"/>
              </w:rPr>
              <w:t>Did you consider…in your experimental design?</w:t>
            </w:r>
          </w:p>
          <w:p w:rsidR="00ED3FED" w:rsidRPr="003F0C07" w:rsidRDefault="00ED3FED" w:rsidP="00ED3FED">
            <w:pPr>
              <w:pStyle w:val="ListParagraph"/>
              <w:numPr>
                <w:ilvl w:val="0"/>
                <w:numId w:val="4"/>
              </w:numPr>
              <w:rPr>
                <w:rFonts w:ascii="Calibri" w:hAnsi="Calibri"/>
              </w:rPr>
            </w:pPr>
            <w:r w:rsidRPr="003F0C07">
              <w:rPr>
                <w:rFonts w:ascii="Calibri" w:hAnsi="Calibri"/>
              </w:rPr>
              <w:t>Why did you think it was necessary to _________ in your experiment?</w:t>
            </w:r>
          </w:p>
          <w:p w:rsidR="00ED3FED" w:rsidRPr="003F0C07" w:rsidRDefault="00ED3FED" w:rsidP="00ED3FED">
            <w:pPr>
              <w:pStyle w:val="ListParagraph"/>
              <w:numPr>
                <w:ilvl w:val="0"/>
                <w:numId w:val="4"/>
              </w:numPr>
              <w:rPr>
                <w:rFonts w:ascii="Calibri" w:hAnsi="Calibri"/>
              </w:rPr>
            </w:pPr>
            <w:r w:rsidRPr="003F0C07">
              <w:rPr>
                <w:rFonts w:ascii="Calibri" w:hAnsi="Calibri"/>
              </w:rPr>
              <w:t>What are some of the limitations of our [data/ model] for explaining…?</w:t>
            </w:r>
          </w:p>
          <w:p w:rsidR="00ED3FED" w:rsidRPr="003F0C07" w:rsidRDefault="00ED3FED" w:rsidP="00ED3FED">
            <w:pPr>
              <w:pStyle w:val="ListParagraph"/>
              <w:numPr>
                <w:ilvl w:val="0"/>
                <w:numId w:val="4"/>
              </w:numPr>
              <w:rPr>
                <w:rFonts w:ascii="Calibri" w:hAnsi="Calibri"/>
              </w:rPr>
            </w:pPr>
            <w:r w:rsidRPr="003F0C07">
              <w:rPr>
                <w:rFonts w:ascii="Calibri" w:hAnsi="Calibri"/>
              </w:rPr>
              <w:t>What is your evidence?</w:t>
            </w:r>
          </w:p>
          <w:p w:rsidR="00ED3FED" w:rsidRPr="003F0C07" w:rsidRDefault="00ED3FED" w:rsidP="00ED3FED">
            <w:pPr>
              <w:pStyle w:val="ListParagraph"/>
              <w:numPr>
                <w:ilvl w:val="0"/>
                <w:numId w:val="4"/>
              </w:numPr>
              <w:rPr>
                <w:rFonts w:ascii="Calibri" w:hAnsi="Calibri"/>
              </w:rPr>
            </w:pPr>
            <w:r w:rsidRPr="003F0C07">
              <w:rPr>
                <w:rFonts w:ascii="Calibri" w:hAnsi="Calibri"/>
              </w:rPr>
              <w:t>Can you give an example/ counterexample?</w:t>
            </w:r>
          </w:p>
          <w:p w:rsidR="00ED3FED" w:rsidRPr="003F0C07" w:rsidRDefault="00ED3FED" w:rsidP="00ED3FED">
            <w:pPr>
              <w:pStyle w:val="ListParagraph"/>
              <w:numPr>
                <w:ilvl w:val="0"/>
                <w:numId w:val="4"/>
              </w:numPr>
              <w:rPr>
                <w:rFonts w:ascii="Calibri" w:hAnsi="Calibri"/>
              </w:rPr>
            </w:pPr>
            <w:r w:rsidRPr="003F0C07">
              <w:rPr>
                <w:rFonts w:ascii="Calibri" w:hAnsi="Calibri"/>
              </w:rPr>
              <w:t>What could be the reason for…?</w:t>
            </w:r>
          </w:p>
          <w:p w:rsidR="00ED3FED" w:rsidRPr="003F0C07" w:rsidRDefault="00ED3FED" w:rsidP="00ED3FED">
            <w:pPr>
              <w:rPr>
                <w:rFonts w:ascii="Calibri" w:hAnsi="Calibri"/>
              </w:rPr>
            </w:pPr>
          </w:p>
          <w:p w:rsidR="00ED3FED" w:rsidRPr="003F0C07" w:rsidRDefault="00ED3FED" w:rsidP="00ED3FED">
            <w:pPr>
              <w:rPr>
                <w:rFonts w:ascii="Calibri" w:hAnsi="Calibri"/>
                <w:b/>
              </w:rPr>
            </w:pPr>
            <w:r w:rsidRPr="003F0C07">
              <w:rPr>
                <w:rFonts w:ascii="Calibri" w:hAnsi="Calibri"/>
                <w:b/>
              </w:rPr>
              <w:t>Add an idea or explanation or build on another’s</w:t>
            </w:r>
          </w:p>
          <w:p w:rsidR="00ED3FED" w:rsidRPr="003F0C07" w:rsidRDefault="00ED3FED" w:rsidP="00ED3FED">
            <w:pPr>
              <w:pStyle w:val="ListParagraph"/>
              <w:numPr>
                <w:ilvl w:val="0"/>
                <w:numId w:val="5"/>
              </w:numPr>
              <w:rPr>
                <w:rFonts w:ascii="Calibri" w:hAnsi="Calibri"/>
              </w:rPr>
            </w:pPr>
            <w:r w:rsidRPr="003F0C07">
              <w:rPr>
                <w:rFonts w:ascii="Calibri" w:hAnsi="Calibri"/>
              </w:rPr>
              <w:t>I would like to build on Sara’s idea…</w:t>
            </w:r>
          </w:p>
          <w:p w:rsidR="00ED3FED" w:rsidRPr="003F0C07" w:rsidRDefault="00ED3FED" w:rsidP="00ED3FED">
            <w:pPr>
              <w:pStyle w:val="ListParagraph"/>
              <w:numPr>
                <w:ilvl w:val="0"/>
                <w:numId w:val="5"/>
              </w:numPr>
              <w:rPr>
                <w:rFonts w:ascii="Calibri" w:hAnsi="Calibri"/>
              </w:rPr>
            </w:pPr>
            <w:r w:rsidRPr="003F0C07">
              <w:rPr>
                <w:rFonts w:ascii="Calibri" w:hAnsi="Calibri"/>
              </w:rPr>
              <w:t>I want to add…</w:t>
            </w:r>
          </w:p>
          <w:p w:rsidR="00ED3FED" w:rsidRPr="003F0C07" w:rsidRDefault="00ED3FED" w:rsidP="00ED3FED">
            <w:pPr>
              <w:pStyle w:val="ListParagraph"/>
              <w:numPr>
                <w:ilvl w:val="0"/>
                <w:numId w:val="5"/>
              </w:numPr>
              <w:rPr>
                <w:rFonts w:ascii="Calibri" w:hAnsi="Calibri"/>
              </w:rPr>
            </w:pPr>
            <w:r w:rsidRPr="003F0C07">
              <w:rPr>
                <w:rFonts w:ascii="Calibri" w:hAnsi="Calibri"/>
              </w:rPr>
              <w:t>This relates to what Marco said…</w:t>
            </w:r>
          </w:p>
          <w:p w:rsidR="00ED3FED" w:rsidRPr="003F0C07" w:rsidRDefault="00ED3FED" w:rsidP="00ED3FED">
            <w:pPr>
              <w:pStyle w:val="ListParagraph"/>
              <w:numPr>
                <w:ilvl w:val="0"/>
                <w:numId w:val="5"/>
              </w:numPr>
              <w:rPr>
                <w:rFonts w:ascii="Calibri" w:hAnsi="Calibri"/>
              </w:rPr>
            </w:pPr>
            <w:r w:rsidRPr="003F0C07">
              <w:rPr>
                <w:rFonts w:ascii="Calibri" w:hAnsi="Calibri"/>
              </w:rPr>
              <w:t>What else can we add to that idea?</w:t>
            </w:r>
          </w:p>
          <w:p w:rsidR="00ED3FED" w:rsidRPr="003F0C07" w:rsidRDefault="00ED3FED" w:rsidP="00ED3FED">
            <w:pPr>
              <w:pStyle w:val="ListParagraph"/>
              <w:numPr>
                <w:ilvl w:val="0"/>
                <w:numId w:val="5"/>
              </w:numPr>
              <w:rPr>
                <w:rFonts w:ascii="Calibri" w:hAnsi="Calibri"/>
              </w:rPr>
            </w:pPr>
            <w:r w:rsidRPr="003F0C07">
              <w:rPr>
                <w:rFonts w:ascii="Calibri" w:hAnsi="Calibri"/>
              </w:rPr>
              <w:t>Another possible explanation is…</w:t>
            </w:r>
          </w:p>
          <w:p w:rsidR="00ED3FED" w:rsidRPr="003F0C07" w:rsidRDefault="00ED3FED" w:rsidP="00ED3FED">
            <w:pPr>
              <w:pStyle w:val="ListParagraph"/>
              <w:numPr>
                <w:ilvl w:val="0"/>
                <w:numId w:val="5"/>
              </w:numPr>
              <w:rPr>
                <w:rFonts w:ascii="Calibri" w:hAnsi="Calibri"/>
              </w:rPr>
            </w:pPr>
            <w:r w:rsidRPr="003F0C07">
              <w:rPr>
                <w:rFonts w:ascii="Calibri" w:hAnsi="Calibri"/>
              </w:rPr>
              <w:t>Another way to represent our data is to…</w:t>
            </w:r>
          </w:p>
          <w:p w:rsidR="00ED3FED" w:rsidRPr="003F0C07" w:rsidRDefault="00ED3FED" w:rsidP="00ED3FED">
            <w:pPr>
              <w:pStyle w:val="ListParagraph"/>
              <w:numPr>
                <w:ilvl w:val="0"/>
                <w:numId w:val="5"/>
              </w:numPr>
              <w:rPr>
                <w:rFonts w:ascii="Calibri" w:hAnsi="Calibri"/>
              </w:rPr>
            </w:pPr>
            <w:r w:rsidRPr="003F0C07">
              <w:rPr>
                <w:rFonts w:ascii="Calibri" w:hAnsi="Calibri"/>
              </w:rPr>
              <w:t>I also observed that…</w:t>
            </w:r>
          </w:p>
          <w:p w:rsidR="00ED3FED" w:rsidRPr="003F0C07" w:rsidRDefault="00ED3FED" w:rsidP="00ED3FED">
            <w:pPr>
              <w:rPr>
                <w:rFonts w:ascii="Calibri" w:hAnsi="Calibri"/>
                <w:b/>
              </w:rPr>
            </w:pPr>
          </w:p>
          <w:p w:rsidR="00ED3FED" w:rsidRPr="003F0C07" w:rsidRDefault="00ED3FED" w:rsidP="00ED3FED">
            <w:pPr>
              <w:rPr>
                <w:rFonts w:ascii="Calibri" w:hAnsi="Calibri"/>
                <w:b/>
              </w:rPr>
            </w:pPr>
            <w:r w:rsidRPr="003F0C07">
              <w:rPr>
                <w:rFonts w:ascii="Calibri" w:hAnsi="Calibri"/>
                <w:b/>
              </w:rPr>
              <w:t>Make connections</w:t>
            </w:r>
          </w:p>
          <w:p w:rsidR="00ED3FED" w:rsidRPr="003F0C07" w:rsidRDefault="00ED3FED" w:rsidP="00ED3FED">
            <w:pPr>
              <w:pStyle w:val="ListParagraph"/>
              <w:numPr>
                <w:ilvl w:val="0"/>
                <w:numId w:val="9"/>
              </w:numPr>
              <w:rPr>
                <w:rFonts w:ascii="Calibri" w:hAnsi="Calibri"/>
              </w:rPr>
            </w:pPr>
            <w:r w:rsidRPr="003F0C07">
              <w:rPr>
                <w:rFonts w:ascii="Calibri" w:hAnsi="Calibri"/>
              </w:rPr>
              <w:t>This reminds me of when …</w:t>
            </w:r>
          </w:p>
          <w:p w:rsidR="00ED3FED" w:rsidRPr="003F0C07" w:rsidRDefault="00ED3FED" w:rsidP="00ED3FED">
            <w:pPr>
              <w:pStyle w:val="ListParagraph"/>
              <w:numPr>
                <w:ilvl w:val="0"/>
                <w:numId w:val="9"/>
              </w:numPr>
              <w:rPr>
                <w:rFonts w:ascii="Calibri" w:hAnsi="Calibri"/>
              </w:rPr>
            </w:pPr>
            <w:r w:rsidRPr="003F0C07">
              <w:rPr>
                <w:rFonts w:ascii="Calibri" w:hAnsi="Calibri"/>
              </w:rPr>
              <w:t>I think this relates to something we talked about in [another class]…</w:t>
            </w:r>
          </w:p>
          <w:p w:rsidR="00ED3FED" w:rsidRPr="003F0C07" w:rsidRDefault="00ED3FED" w:rsidP="00ED3FED">
            <w:pPr>
              <w:pStyle w:val="ListParagraph"/>
              <w:numPr>
                <w:ilvl w:val="0"/>
                <w:numId w:val="9"/>
              </w:numPr>
              <w:rPr>
                <w:rFonts w:ascii="Calibri" w:hAnsi="Calibri"/>
              </w:rPr>
            </w:pPr>
            <w:r w:rsidRPr="003F0C07">
              <w:rPr>
                <w:rFonts w:ascii="Calibri" w:hAnsi="Calibri"/>
              </w:rPr>
              <w:t>Have you ever seen or experienced ________ firsthand?</w:t>
            </w:r>
          </w:p>
          <w:p w:rsidR="00ED3FED" w:rsidRPr="003F0C07" w:rsidRDefault="00ED3FED" w:rsidP="00ED3FED">
            <w:pPr>
              <w:pStyle w:val="ListParagraph"/>
              <w:numPr>
                <w:ilvl w:val="0"/>
                <w:numId w:val="9"/>
              </w:numPr>
              <w:rPr>
                <w:rFonts w:ascii="Calibri" w:hAnsi="Calibri"/>
              </w:rPr>
            </w:pPr>
            <w:r w:rsidRPr="003F0C07">
              <w:rPr>
                <w:rFonts w:ascii="Calibri" w:hAnsi="Calibri"/>
              </w:rPr>
              <w:t>What do you already know about…?</w:t>
            </w:r>
          </w:p>
          <w:p w:rsidR="00ED3FED" w:rsidRPr="003F0C07" w:rsidRDefault="00ED3FED" w:rsidP="00ED3FED">
            <w:pPr>
              <w:pStyle w:val="ListParagraph"/>
              <w:numPr>
                <w:ilvl w:val="0"/>
                <w:numId w:val="9"/>
              </w:numPr>
              <w:rPr>
                <w:rFonts w:ascii="Calibri" w:hAnsi="Calibri"/>
              </w:rPr>
            </w:pPr>
            <w:r w:rsidRPr="003F0C07">
              <w:rPr>
                <w:rFonts w:ascii="Calibri" w:hAnsi="Calibri"/>
              </w:rPr>
              <w:t>What have we learned from our previous investigations this year that could help us understand…?</w:t>
            </w:r>
          </w:p>
          <w:p w:rsidR="00ED3FED" w:rsidRPr="003F0C07" w:rsidRDefault="00ED3FED" w:rsidP="00ED3FED">
            <w:pPr>
              <w:pStyle w:val="ListParagraph"/>
              <w:numPr>
                <w:ilvl w:val="0"/>
                <w:numId w:val="9"/>
              </w:numPr>
              <w:rPr>
                <w:rFonts w:ascii="Calibri" w:hAnsi="Calibri"/>
              </w:rPr>
            </w:pPr>
            <w:r w:rsidRPr="003F0C07">
              <w:rPr>
                <w:rFonts w:ascii="Calibri" w:hAnsi="Calibri"/>
              </w:rPr>
              <w:t>What can we learn from this investigation?</w:t>
            </w:r>
          </w:p>
          <w:p w:rsidR="00ED3FED" w:rsidRPr="003F0C07" w:rsidRDefault="00ED3FED" w:rsidP="00ED3FED">
            <w:pPr>
              <w:pStyle w:val="ListParagraph"/>
              <w:numPr>
                <w:ilvl w:val="0"/>
                <w:numId w:val="9"/>
              </w:numPr>
              <w:rPr>
                <w:rFonts w:ascii="Calibri" w:hAnsi="Calibri"/>
              </w:rPr>
            </w:pPr>
            <w:r w:rsidRPr="003F0C07">
              <w:rPr>
                <w:rFonts w:ascii="Calibri" w:hAnsi="Calibri"/>
              </w:rPr>
              <w:t>How is this important or useful to us?</w:t>
            </w:r>
          </w:p>
          <w:p w:rsidR="00ED3FED" w:rsidRPr="003F0C07" w:rsidRDefault="00ED3FED" w:rsidP="00ED3FED">
            <w:pPr>
              <w:pStyle w:val="ListParagraph"/>
              <w:rPr>
                <w:rFonts w:ascii="Corbel" w:hAnsi="Corbel"/>
              </w:rPr>
            </w:pPr>
          </w:p>
        </w:tc>
      </w:tr>
    </w:tbl>
    <w:p w:rsidR="00ED3FED" w:rsidRPr="001B59FF" w:rsidRDefault="00ED3FED">
      <w:pPr>
        <w:rPr>
          <w:rFonts w:ascii="Corbel" w:hAnsi="Corbel"/>
          <w:sz w:val="24"/>
          <w:szCs w:val="24"/>
        </w:rPr>
      </w:pPr>
    </w:p>
    <w:p w:rsidR="00390C57" w:rsidRPr="00ED3FED" w:rsidRDefault="00390C57">
      <w:pPr>
        <w:rPr>
          <w:rFonts w:ascii="Calibri" w:hAnsi="Calibri"/>
          <w:b/>
          <w:sz w:val="20"/>
          <w:szCs w:val="20"/>
        </w:rPr>
      </w:pPr>
    </w:p>
    <w:p w:rsidR="008D229F" w:rsidRPr="00ED3FED" w:rsidRDefault="008D229F">
      <w:pPr>
        <w:rPr>
          <w:rFonts w:ascii="Calibri" w:hAnsi="Calibri"/>
          <w:sz w:val="20"/>
          <w:szCs w:val="20"/>
        </w:rPr>
      </w:pPr>
    </w:p>
    <w:p w:rsidR="00390C57" w:rsidRDefault="00390C57">
      <w:pPr>
        <w:rPr>
          <w:rFonts w:ascii="Corbel" w:hAnsi="Corbel"/>
          <w:b/>
          <w:sz w:val="24"/>
          <w:szCs w:val="24"/>
        </w:rPr>
      </w:pPr>
    </w:p>
    <w:p w:rsidR="00C6607A" w:rsidRDefault="007F1E61" w:rsidP="00C6607A">
      <w:pPr>
        <w:rPr>
          <w:rFonts w:ascii="Corbel" w:hAnsi="Corbel"/>
          <w:b/>
          <w:sz w:val="24"/>
          <w:szCs w:val="24"/>
        </w:rPr>
      </w:pPr>
      <w:r>
        <w:rPr>
          <w:rFonts w:ascii="Corbel" w:hAnsi="Corbel"/>
          <w:b/>
          <w:sz w:val="24"/>
          <w:szCs w:val="24"/>
        </w:rPr>
        <w:lastRenderedPageBreak/>
        <w:t>8. Writing Scaffolds for Lab</w:t>
      </w:r>
      <w:r w:rsidR="00C6607A" w:rsidRPr="00D630B3">
        <w:rPr>
          <w:rFonts w:ascii="Corbel" w:hAnsi="Corbel"/>
          <w:b/>
          <w:sz w:val="24"/>
          <w:szCs w:val="24"/>
        </w:rPr>
        <w:t xml:space="preserve"> Journals</w:t>
      </w:r>
    </w:p>
    <w:p w:rsidR="007F1E61" w:rsidRDefault="007F1E61" w:rsidP="00C6607A">
      <w:pPr>
        <w:rPr>
          <w:rFonts w:ascii="Corbel" w:hAnsi="Corbel"/>
        </w:rPr>
      </w:pPr>
    </w:p>
    <w:p w:rsidR="00306C84" w:rsidRDefault="00306C84" w:rsidP="00C6607A">
      <w:pPr>
        <w:rPr>
          <w:rFonts w:ascii="Corbel" w:hAnsi="Corbel"/>
        </w:rPr>
      </w:pPr>
      <w:r>
        <w:rPr>
          <w:rFonts w:ascii="Corbel" w:hAnsi="Corbel"/>
        </w:rPr>
        <w:t>Writing scaffolds</w:t>
      </w:r>
      <w:r w:rsidR="00BB4876">
        <w:rPr>
          <w:rFonts w:ascii="Corbel" w:hAnsi="Corbel"/>
        </w:rPr>
        <w:t xml:space="preserve"> for lab journals</w:t>
      </w:r>
      <w:r w:rsidR="00C43F44">
        <w:rPr>
          <w:rFonts w:ascii="Corbel" w:hAnsi="Corbel"/>
        </w:rPr>
        <w:t xml:space="preserve"> (see chart on the following page)</w:t>
      </w:r>
      <w:r w:rsidR="00CB5E6A">
        <w:rPr>
          <w:rFonts w:ascii="Corbel" w:hAnsi="Corbel"/>
        </w:rPr>
        <w:t xml:space="preserve"> </w:t>
      </w:r>
      <w:r w:rsidR="00BB4876">
        <w:rPr>
          <w:rFonts w:ascii="Corbel" w:hAnsi="Corbel"/>
        </w:rPr>
        <w:t>help students</w:t>
      </w:r>
      <w:r w:rsidR="003F0C07">
        <w:rPr>
          <w:rFonts w:ascii="Corbel" w:hAnsi="Corbel"/>
        </w:rPr>
        <w:t xml:space="preserve"> think and write </w:t>
      </w:r>
      <w:r w:rsidR="00BB4876">
        <w:rPr>
          <w:rFonts w:ascii="Corbel" w:hAnsi="Corbel"/>
        </w:rPr>
        <w:t>in a scientific way</w:t>
      </w:r>
      <w:r w:rsidR="003F0C07">
        <w:rPr>
          <w:rFonts w:ascii="Corbel" w:hAnsi="Corbel"/>
        </w:rPr>
        <w:t xml:space="preserve"> during inquiry-based investigations. This includes making sense of their observations and data, learning to </w:t>
      </w:r>
      <w:r w:rsidR="00BB4876">
        <w:rPr>
          <w:rFonts w:ascii="Corbel" w:hAnsi="Corbel"/>
        </w:rPr>
        <w:t xml:space="preserve">build </w:t>
      </w:r>
      <w:r w:rsidR="003F0C07">
        <w:rPr>
          <w:rFonts w:ascii="Corbel" w:hAnsi="Corbel"/>
        </w:rPr>
        <w:t>and communicate a scientific argument</w:t>
      </w:r>
      <w:r w:rsidR="00CB5E6A">
        <w:rPr>
          <w:rFonts w:ascii="Corbel" w:hAnsi="Corbel"/>
        </w:rPr>
        <w:t xml:space="preserve"> or explanation</w:t>
      </w:r>
      <w:r w:rsidR="003F0C07">
        <w:rPr>
          <w:rFonts w:ascii="Corbel" w:hAnsi="Corbel"/>
        </w:rPr>
        <w:t>, and reflecting on</w:t>
      </w:r>
      <w:r w:rsidR="00BB4876">
        <w:rPr>
          <w:rFonts w:ascii="Corbel" w:hAnsi="Corbel"/>
        </w:rPr>
        <w:t xml:space="preserve"> their learning </w:t>
      </w:r>
      <w:r w:rsidR="003F0C07">
        <w:rPr>
          <w:rFonts w:ascii="Corbel" w:hAnsi="Corbel"/>
        </w:rPr>
        <w:t>over time.</w:t>
      </w:r>
      <w:r w:rsidR="00CB5E6A">
        <w:rPr>
          <w:rFonts w:ascii="Corbel" w:hAnsi="Corbel"/>
        </w:rPr>
        <w:t xml:space="preserve"> The guiding questions and response frames listed in the chart address the multiple processes involved in doing a scientific investigation. They can help students keep track of important information during experiments and prepar</w:t>
      </w:r>
      <w:r w:rsidR="00DD4037">
        <w:rPr>
          <w:rFonts w:ascii="Corbel" w:hAnsi="Corbel"/>
        </w:rPr>
        <w:t xml:space="preserve">e to </w:t>
      </w:r>
      <w:r w:rsidR="009F218B">
        <w:rPr>
          <w:rFonts w:ascii="Corbel" w:hAnsi="Corbel"/>
        </w:rPr>
        <w:t xml:space="preserve">share their findings </w:t>
      </w:r>
      <w:r w:rsidR="00DD4037">
        <w:rPr>
          <w:rFonts w:ascii="Corbel" w:hAnsi="Corbel"/>
        </w:rPr>
        <w:t xml:space="preserve">after completing their </w:t>
      </w:r>
      <w:r w:rsidR="002F7E5A">
        <w:rPr>
          <w:rFonts w:ascii="Corbel" w:hAnsi="Corbel"/>
        </w:rPr>
        <w:t>investigation</w:t>
      </w:r>
      <w:r w:rsidR="00DD4037">
        <w:rPr>
          <w:rFonts w:ascii="Corbel" w:hAnsi="Corbel"/>
        </w:rPr>
        <w:t>.</w:t>
      </w:r>
    </w:p>
    <w:p w:rsidR="00C43F44" w:rsidRDefault="00C43F44" w:rsidP="00C6607A">
      <w:pPr>
        <w:rPr>
          <w:rFonts w:ascii="Corbel" w:hAnsi="Corbel"/>
        </w:rPr>
      </w:pPr>
    </w:p>
    <w:p w:rsidR="00C43F44" w:rsidRDefault="00C43F44" w:rsidP="00C43F44">
      <w:pPr>
        <w:rPr>
          <w:rFonts w:ascii="Corbel" w:hAnsi="Corbel"/>
        </w:rPr>
      </w:pPr>
      <w:r>
        <w:rPr>
          <w:rFonts w:ascii="Corbel" w:hAnsi="Corbel"/>
        </w:rPr>
        <w:t>As the investigation progresses, give students opportunities to talk about and share their journals with their peers and teacher(s)</w:t>
      </w:r>
      <w:r w:rsidR="002F7E5A">
        <w:rPr>
          <w:rFonts w:ascii="Corbel" w:hAnsi="Corbel"/>
        </w:rPr>
        <w:t>. Also, encourage students</w:t>
      </w:r>
      <w:r>
        <w:rPr>
          <w:rFonts w:ascii="Corbel" w:hAnsi="Corbel"/>
        </w:rPr>
        <w:t xml:space="preserve"> work collaboratively with their lab groups </w:t>
      </w:r>
      <w:r w:rsidR="009F218B">
        <w:rPr>
          <w:rFonts w:ascii="Corbel" w:hAnsi="Corbel"/>
        </w:rPr>
        <w:t xml:space="preserve">to </w:t>
      </w:r>
      <w:r w:rsidR="007A6023">
        <w:rPr>
          <w:rFonts w:ascii="Corbel" w:hAnsi="Corbel"/>
        </w:rPr>
        <w:t xml:space="preserve"> </w:t>
      </w:r>
      <w:r>
        <w:rPr>
          <w:rFonts w:ascii="Corbel" w:hAnsi="Corbel"/>
        </w:rPr>
        <w:t xml:space="preserve"> </w:t>
      </w:r>
      <w:r w:rsidR="002F7E5A">
        <w:rPr>
          <w:rFonts w:ascii="Corbel" w:hAnsi="Corbel"/>
        </w:rPr>
        <w:t>record the following in their lab journals:</w:t>
      </w:r>
      <w:r>
        <w:rPr>
          <w:rFonts w:ascii="Corbel" w:hAnsi="Corbel"/>
        </w:rPr>
        <w:t xml:space="preserve"> the details </w:t>
      </w:r>
      <w:r w:rsidR="002F7E5A">
        <w:rPr>
          <w:rFonts w:ascii="Corbel" w:hAnsi="Corbel"/>
        </w:rPr>
        <w:t xml:space="preserve">(including drawings) </w:t>
      </w:r>
      <w:r>
        <w:rPr>
          <w:rFonts w:ascii="Corbel" w:hAnsi="Corbel"/>
        </w:rPr>
        <w:t>of their experimental design</w:t>
      </w:r>
      <w:r w:rsidR="002F7E5A">
        <w:rPr>
          <w:rFonts w:ascii="Corbel" w:hAnsi="Corbel"/>
        </w:rPr>
        <w:t xml:space="preserve"> and reasons for designing it that way,</w:t>
      </w:r>
      <w:r>
        <w:rPr>
          <w:rFonts w:ascii="Corbel" w:hAnsi="Corbel"/>
        </w:rPr>
        <w:t xml:space="preserve"> </w:t>
      </w:r>
      <w:r w:rsidR="002F7E5A">
        <w:rPr>
          <w:rFonts w:ascii="Corbel" w:hAnsi="Corbel"/>
        </w:rPr>
        <w:t xml:space="preserve">different </w:t>
      </w:r>
      <w:r>
        <w:rPr>
          <w:rFonts w:ascii="Corbel" w:hAnsi="Corbel"/>
        </w:rPr>
        <w:t xml:space="preserve">ways to represent or summarize </w:t>
      </w:r>
      <w:r w:rsidR="002F7E5A">
        <w:rPr>
          <w:rFonts w:ascii="Corbel" w:hAnsi="Corbel"/>
        </w:rPr>
        <w:t>data,</w:t>
      </w:r>
      <w:r>
        <w:rPr>
          <w:rFonts w:ascii="Corbel" w:hAnsi="Corbel"/>
        </w:rPr>
        <w:t xml:space="preserve"> questions that emerge</w:t>
      </w:r>
      <w:r w:rsidR="002F7E5A">
        <w:rPr>
          <w:rFonts w:ascii="Corbel" w:hAnsi="Corbel"/>
        </w:rPr>
        <w:t xml:space="preserve"> during the study among lab group members</w:t>
      </w:r>
      <w:r>
        <w:rPr>
          <w:rFonts w:ascii="Corbel" w:hAnsi="Corbel"/>
        </w:rPr>
        <w:t>, and other information that is relevant to the investigation.</w:t>
      </w:r>
    </w:p>
    <w:p w:rsidR="00C43F44" w:rsidRDefault="00C43F44" w:rsidP="00C43F44">
      <w:pPr>
        <w:rPr>
          <w:rFonts w:ascii="Corbel" w:hAnsi="Corbel"/>
        </w:rPr>
      </w:pPr>
    </w:p>
    <w:p w:rsidR="00C43F44" w:rsidRDefault="00C43F44" w:rsidP="00C43F44">
      <w:pPr>
        <w:rPr>
          <w:rFonts w:ascii="Corbel" w:hAnsi="Corbel"/>
        </w:rPr>
      </w:pPr>
      <w:r>
        <w:rPr>
          <w:rFonts w:ascii="Corbel" w:hAnsi="Corbel"/>
        </w:rPr>
        <w:t xml:space="preserve">Once the investigation is complete, lab journals can be a helpful tool for building </w:t>
      </w:r>
      <w:proofErr w:type="spellStart"/>
      <w:r>
        <w:rPr>
          <w:rFonts w:ascii="Corbel" w:hAnsi="Corbel"/>
        </w:rPr>
        <w:t>metalinguistic</w:t>
      </w:r>
      <w:proofErr w:type="spellEnd"/>
      <w:r>
        <w:rPr>
          <w:rFonts w:ascii="Corbel" w:hAnsi="Corbel"/>
        </w:rPr>
        <w:t xml:space="preserve"> awareness </w:t>
      </w:r>
      <w:r w:rsidR="002F7E5A">
        <w:rPr>
          <w:rFonts w:ascii="Corbel" w:hAnsi="Corbel"/>
        </w:rPr>
        <w:t>as students discuss</w:t>
      </w:r>
      <w:r>
        <w:rPr>
          <w:rFonts w:ascii="Corbel" w:hAnsi="Corbel"/>
        </w:rPr>
        <w:t xml:space="preserve"> how to communicate </w:t>
      </w:r>
      <w:r w:rsidR="002F7E5A">
        <w:rPr>
          <w:rFonts w:ascii="Corbel" w:hAnsi="Corbel"/>
        </w:rPr>
        <w:t>their findings</w:t>
      </w:r>
      <w:r w:rsidR="007A6023">
        <w:rPr>
          <w:rFonts w:ascii="Corbel" w:hAnsi="Corbel"/>
        </w:rPr>
        <w:t xml:space="preserve"> in different ways.</w:t>
      </w:r>
      <w:r>
        <w:rPr>
          <w:rFonts w:ascii="Corbel" w:hAnsi="Corbel"/>
        </w:rPr>
        <w:t xml:space="preserve"> For a formal lab report, teachers can model when </w:t>
      </w:r>
      <w:r w:rsidR="007A6023">
        <w:rPr>
          <w:rFonts w:ascii="Corbel" w:hAnsi="Corbel"/>
        </w:rPr>
        <w:t xml:space="preserve">it’s appropriate </w:t>
      </w:r>
      <w:r>
        <w:rPr>
          <w:rFonts w:ascii="Corbel" w:hAnsi="Corbel"/>
        </w:rPr>
        <w:t xml:space="preserve">to change present tense verbs in the lab journal </w:t>
      </w:r>
      <w:r w:rsidR="007A6023">
        <w:rPr>
          <w:rFonts w:ascii="Corbel" w:hAnsi="Corbel"/>
        </w:rPr>
        <w:t>in</w:t>
      </w:r>
      <w:r>
        <w:rPr>
          <w:rFonts w:ascii="Corbel" w:hAnsi="Corbel"/>
        </w:rPr>
        <w:t xml:space="preserve">to past tense for the lab report and when to use more condensed language or active/passive voice. </w:t>
      </w:r>
      <w:r w:rsidR="007A6023">
        <w:rPr>
          <w:rFonts w:ascii="Corbel" w:hAnsi="Corbel"/>
        </w:rPr>
        <w:t>Students and teachers can also talk about language choices that would be most effective if students are going to present</w:t>
      </w:r>
      <w:r w:rsidR="000C3EE3">
        <w:rPr>
          <w:rFonts w:ascii="Corbel" w:hAnsi="Corbel"/>
        </w:rPr>
        <w:t xml:space="preserve"> their findings in other ways</w:t>
      </w:r>
      <w:r w:rsidR="007A6023">
        <w:rPr>
          <w:rFonts w:ascii="Corbel" w:hAnsi="Corbel"/>
        </w:rPr>
        <w:t>, such as</w:t>
      </w:r>
      <w:r w:rsidR="000C3EE3">
        <w:rPr>
          <w:rFonts w:ascii="Corbel" w:hAnsi="Corbel"/>
        </w:rPr>
        <w:t xml:space="preserve"> a </w:t>
      </w:r>
      <w:r>
        <w:rPr>
          <w:rFonts w:ascii="Corbel" w:hAnsi="Corbel"/>
        </w:rPr>
        <w:t>multimedia presentation for a general audience, an illustrated story book</w:t>
      </w:r>
      <w:r w:rsidR="007A6023">
        <w:rPr>
          <w:rFonts w:ascii="Corbel" w:hAnsi="Corbel"/>
        </w:rPr>
        <w:t xml:space="preserve"> for a younger audience</w:t>
      </w:r>
      <w:r>
        <w:rPr>
          <w:rFonts w:ascii="Corbel" w:hAnsi="Corbel"/>
        </w:rPr>
        <w:t xml:space="preserve">, a class publication, a talk show in which they are the guest scientists being interviewed, a symposium (several students presenting their findings related to a certain topic in the format of an academic conference), </w:t>
      </w:r>
      <w:r w:rsidR="007A6023">
        <w:rPr>
          <w:rFonts w:ascii="Corbel" w:hAnsi="Corbel"/>
        </w:rPr>
        <w:t xml:space="preserve">or </w:t>
      </w:r>
      <w:r>
        <w:rPr>
          <w:rFonts w:ascii="Corbel" w:hAnsi="Corbel"/>
        </w:rPr>
        <w:t>an email announcing their recent findings to a colleague.</w:t>
      </w:r>
      <w:r w:rsidR="007A6023">
        <w:rPr>
          <w:rFonts w:ascii="Corbel" w:hAnsi="Corbel"/>
        </w:rPr>
        <w:t xml:space="preserve"> </w:t>
      </w:r>
    </w:p>
    <w:p w:rsidR="00C43F44" w:rsidRDefault="00C43F44" w:rsidP="00C43F44">
      <w:pPr>
        <w:rPr>
          <w:rFonts w:ascii="Corbel" w:hAnsi="Corbel"/>
        </w:rPr>
      </w:pPr>
    </w:p>
    <w:p w:rsidR="00C43F44" w:rsidRPr="007A6023" w:rsidRDefault="007A6023" w:rsidP="00C43F44">
      <w:pPr>
        <w:rPr>
          <w:rFonts w:ascii="Corbel" w:hAnsi="Corbel"/>
        </w:rPr>
      </w:pPr>
      <w:r>
        <w:rPr>
          <w:rFonts w:ascii="Corbel" w:hAnsi="Corbel"/>
          <w:i/>
        </w:rPr>
        <w:t xml:space="preserve">Adapted from </w:t>
      </w:r>
      <w:r>
        <w:rPr>
          <w:rFonts w:ascii="Corbel" w:hAnsi="Corbel"/>
        </w:rPr>
        <w:t xml:space="preserve">Fang (2010), Grant &amp; Fisher (2010), </w:t>
      </w:r>
    </w:p>
    <w:p w:rsidR="00C43F44" w:rsidRDefault="00C43F44"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7A6023" w:rsidRDefault="007A6023" w:rsidP="00C6607A">
      <w:pPr>
        <w:rPr>
          <w:rFonts w:ascii="Corbel" w:hAnsi="Corbel"/>
        </w:rPr>
      </w:pPr>
    </w:p>
    <w:p w:rsidR="007A6023" w:rsidRDefault="007A6023" w:rsidP="00C6607A">
      <w:pPr>
        <w:rPr>
          <w:rFonts w:ascii="Corbel" w:hAnsi="Corbel"/>
        </w:rPr>
      </w:pPr>
    </w:p>
    <w:p w:rsidR="007A6023" w:rsidRDefault="007A6023" w:rsidP="00C6607A">
      <w:pPr>
        <w:rPr>
          <w:rFonts w:ascii="Corbel" w:hAnsi="Corbel"/>
        </w:rPr>
      </w:pPr>
    </w:p>
    <w:p w:rsidR="007A6023" w:rsidRDefault="007A6023" w:rsidP="00C6607A">
      <w:pPr>
        <w:rPr>
          <w:rFonts w:ascii="Corbel" w:hAnsi="Corbel"/>
        </w:rPr>
      </w:pPr>
    </w:p>
    <w:p w:rsidR="007A6023" w:rsidRDefault="007A6023" w:rsidP="00C6607A">
      <w:pPr>
        <w:rPr>
          <w:rFonts w:ascii="Corbel" w:hAnsi="Corbel"/>
        </w:rPr>
      </w:pPr>
    </w:p>
    <w:p w:rsidR="007A6023" w:rsidRDefault="007A6023" w:rsidP="00C6607A">
      <w:pPr>
        <w:rPr>
          <w:rFonts w:ascii="Corbel" w:hAnsi="Corbel"/>
        </w:rPr>
      </w:pPr>
    </w:p>
    <w:p w:rsidR="007A6023" w:rsidRDefault="007A6023" w:rsidP="00C6607A">
      <w:pPr>
        <w:rPr>
          <w:rFonts w:ascii="Corbel" w:hAnsi="Corbel"/>
        </w:rPr>
      </w:pPr>
    </w:p>
    <w:p w:rsidR="00C43F44" w:rsidRDefault="00C43F44" w:rsidP="00C6607A">
      <w:pPr>
        <w:rPr>
          <w:rFonts w:ascii="Corbel" w:hAnsi="Corbel"/>
        </w:rPr>
      </w:pPr>
    </w:p>
    <w:p w:rsidR="00C43F44" w:rsidRDefault="00C43F44" w:rsidP="00C6607A">
      <w:pPr>
        <w:rPr>
          <w:rFonts w:ascii="Corbel" w:hAnsi="Corbel"/>
        </w:rPr>
      </w:pPr>
    </w:p>
    <w:p w:rsidR="00C43F44" w:rsidRPr="00C43F44" w:rsidRDefault="00C43F44" w:rsidP="00C43F44">
      <w:pPr>
        <w:jc w:val="center"/>
        <w:rPr>
          <w:rFonts w:ascii="Corbel" w:hAnsi="Corbel"/>
          <w:b/>
        </w:rPr>
      </w:pPr>
      <w:r w:rsidRPr="00C43F44">
        <w:rPr>
          <w:rFonts w:ascii="Corbel" w:hAnsi="Corbel"/>
          <w:b/>
        </w:rPr>
        <w:lastRenderedPageBreak/>
        <w:t>Writing Scaffolds for Lab Journals</w:t>
      </w:r>
    </w:p>
    <w:tbl>
      <w:tblPr>
        <w:tblStyle w:val="TableGrid"/>
        <w:tblW w:w="9468" w:type="dxa"/>
        <w:tblLook w:val="04A0"/>
      </w:tblPr>
      <w:tblGrid>
        <w:gridCol w:w="4788"/>
        <w:gridCol w:w="4680"/>
      </w:tblGrid>
      <w:tr w:rsidR="00CB5E6A" w:rsidTr="002D1415">
        <w:tc>
          <w:tcPr>
            <w:tcW w:w="4788" w:type="dxa"/>
          </w:tcPr>
          <w:p w:rsidR="00DD4037" w:rsidRPr="00DD4037" w:rsidRDefault="00DD4037" w:rsidP="00C6607A">
            <w:pPr>
              <w:rPr>
                <w:rFonts w:ascii="Corbel" w:hAnsi="Corbel"/>
                <w:b/>
              </w:rPr>
            </w:pPr>
          </w:p>
          <w:p w:rsidR="00CB5E6A" w:rsidRPr="00DD4037" w:rsidRDefault="00DD4037" w:rsidP="00C6607A">
            <w:pPr>
              <w:rPr>
                <w:rFonts w:ascii="Corbel" w:hAnsi="Corbel"/>
                <w:b/>
              </w:rPr>
            </w:pPr>
            <w:r w:rsidRPr="00DD4037">
              <w:rPr>
                <w:rFonts w:ascii="Corbel" w:hAnsi="Corbel"/>
                <w:b/>
              </w:rPr>
              <w:t>Guiding q</w:t>
            </w:r>
            <w:r w:rsidR="00CB5E6A" w:rsidRPr="00DD4037">
              <w:rPr>
                <w:rFonts w:ascii="Corbel" w:hAnsi="Corbel"/>
                <w:b/>
              </w:rPr>
              <w:t>uestions</w:t>
            </w:r>
            <w:r w:rsidRPr="00DD4037">
              <w:rPr>
                <w:rFonts w:ascii="Corbel" w:hAnsi="Corbel"/>
                <w:b/>
              </w:rPr>
              <w:t xml:space="preserve"> and prompts</w:t>
            </w:r>
          </w:p>
        </w:tc>
        <w:tc>
          <w:tcPr>
            <w:tcW w:w="4680" w:type="dxa"/>
          </w:tcPr>
          <w:p w:rsidR="00DD4037" w:rsidRPr="00DD4037" w:rsidRDefault="00DD4037" w:rsidP="00C6607A">
            <w:pPr>
              <w:rPr>
                <w:rFonts w:ascii="Corbel" w:hAnsi="Corbel"/>
                <w:b/>
              </w:rPr>
            </w:pPr>
          </w:p>
          <w:p w:rsidR="00CB5E6A" w:rsidRPr="00DD4037" w:rsidRDefault="00CB5E6A" w:rsidP="00C6607A">
            <w:pPr>
              <w:rPr>
                <w:rFonts w:ascii="Corbel" w:hAnsi="Corbel"/>
                <w:b/>
              </w:rPr>
            </w:pPr>
            <w:r w:rsidRPr="00DD4037">
              <w:rPr>
                <w:rFonts w:ascii="Corbel" w:hAnsi="Corbel"/>
                <w:b/>
              </w:rPr>
              <w:t>Response frames</w:t>
            </w:r>
          </w:p>
        </w:tc>
      </w:tr>
      <w:tr w:rsidR="00CB5E6A" w:rsidTr="002D1415">
        <w:tc>
          <w:tcPr>
            <w:tcW w:w="4788" w:type="dxa"/>
          </w:tcPr>
          <w:p w:rsidR="00DD4037" w:rsidRDefault="00DD4037" w:rsidP="00C6607A">
            <w:pPr>
              <w:rPr>
                <w:rFonts w:ascii="Corbel" w:hAnsi="Corbel"/>
                <w:b/>
                <w:sz w:val="20"/>
                <w:szCs w:val="20"/>
              </w:rPr>
            </w:pPr>
          </w:p>
          <w:p w:rsidR="00CB5E6A" w:rsidRPr="003F0C07" w:rsidRDefault="00CB5E6A" w:rsidP="00C6607A">
            <w:pPr>
              <w:rPr>
                <w:rFonts w:ascii="Corbel" w:hAnsi="Corbel"/>
                <w:b/>
                <w:sz w:val="20"/>
                <w:szCs w:val="20"/>
              </w:rPr>
            </w:pPr>
            <w:r w:rsidRPr="003F0C07">
              <w:rPr>
                <w:rFonts w:ascii="Corbel" w:hAnsi="Corbel"/>
                <w:b/>
                <w:sz w:val="20"/>
                <w:szCs w:val="20"/>
              </w:rPr>
              <w:t>Introduction, Question/Problem</w:t>
            </w:r>
          </w:p>
          <w:p w:rsidR="00CB5E6A" w:rsidRPr="00ED3FED" w:rsidRDefault="00CB5E6A" w:rsidP="00C6607A">
            <w:pPr>
              <w:rPr>
                <w:rFonts w:ascii="Corbel" w:hAnsi="Corbel"/>
                <w:sz w:val="20"/>
                <w:szCs w:val="20"/>
              </w:rPr>
            </w:pPr>
            <w:r w:rsidRPr="00ED3FED">
              <w:rPr>
                <w:rFonts w:ascii="Corbel" w:hAnsi="Corbel"/>
                <w:sz w:val="20"/>
                <w:szCs w:val="20"/>
              </w:rPr>
              <w:t>What question or problem are we investigating? Why is it important?</w:t>
            </w:r>
          </w:p>
          <w:p w:rsidR="00CB5E6A" w:rsidRPr="00ED3FED" w:rsidRDefault="00CB5E6A" w:rsidP="00C6607A">
            <w:pPr>
              <w:rPr>
                <w:rFonts w:ascii="Corbel" w:hAnsi="Corbel"/>
                <w:sz w:val="20"/>
                <w:szCs w:val="20"/>
              </w:rPr>
            </w:pPr>
            <w:r w:rsidRPr="00ED3FED">
              <w:rPr>
                <w:rFonts w:ascii="Corbel" w:hAnsi="Corbel"/>
                <w:sz w:val="20"/>
                <w:szCs w:val="20"/>
              </w:rPr>
              <w:t>What do I already know about what I’m studying?</w:t>
            </w:r>
          </w:p>
          <w:p w:rsidR="00CB5E6A" w:rsidRPr="00ED3FED" w:rsidRDefault="00CB5E6A" w:rsidP="00C6607A">
            <w:pPr>
              <w:rPr>
                <w:rFonts w:ascii="Corbel" w:hAnsi="Corbel"/>
                <w:sz w:val="20"/>
                <w:szCs w:val="20"/>
              </w:rPr>
            </w:pPr>
            <w:r w:rsidRPr="00ED3FED">
              <w:rPr>
                <w:rFonts w:ascii="Corbel" w:hAnsi="Corbel"/>
                <w:sz w:val="20"/>
                <w:szCs w:val="20"/>
              </w:rPr>
              <w:t>What have other scientists already investigated related to our study?</w:t>
            </w:r>
          </w:p>
          <w:p w:rsidR="00CB5E6A" w:rsidRPr="00ED3FED" w:rsidRDefault="00CB5E6A" w:rsidP="00C6607A">
            <w:pPr>
              <w:rPr>
                <w:rFonts w:ascii="Corbel" w:hAnsi="Corbel"/>
                <w:sz w:val="20"/>
                <w:szCs w:val="20"/>
              </w:rPr>
            </w:pPr>
            <w:r w:rsidRPr="00ED3FED">
              <w:rPr>
                <w:rFonts w:ascii="Corbel" w:hAnsi="Corbel"/>
                <w:sz w:val="20"/>
                <w:szCs w:val="20"/>
              </w:rPr>
              <w:t>How will the study advance our knowledge?</w:t>
            </w:r>
          </w:p>
          <w:p w:rsidR="00CB5E6A" w:rsidRPr="00ED3FED" w:rsidRDefault="00CB5E6A" w:rsidP="00C6607A">
            <w:pPr>
              <w:rPr>
                <w:rFonts w:ascii="Corbel" w:hAnsi="Corbel"/>
                <w:sz w:val="20"/>
                <w:szCs w:val="20"/>
              </w:rPr>
            </w:pPr>
            <w:r>
              <w:rPr>
                <w:rFonts w:ascii="Corbel" w:hAnsi="Corbel"/>
                <w:sz w:val="20"/>
                <w:szCs w:val="20"/>
              </w:rPr>
              <w:t>W</w:t>
            </w:r>
            <w:r w:rsidRPr="00ED3FED">
              <w:rPr>
                <w:rFonts w:ascii="Corbel" w:hAnsi="Corbel"/>
                <w:sz w:val="20"/>
                <w:szCs w:val="20"/>
              </w:rPr>
              <w:t xml:space="preserve">hy </w:t>
            </w:r>
            <w:r>
              <w:rPr>
                <w:rFonts w:ascii="Corbel" w:hAnsi="Corbel"/>
                <w:sz w:val="20"/>
                <w:szCs w:val="20"/>
              </w:rPr>
              <w:t>did I choose</w:t>
            </w:r>
            <w:r w:rsidRPr="00ED3FED">
              <w:rPr>
                <w:rFonts w:ascii="Corbel" w:hAnsi="Corbel"/>
                <w:sz w:val="20"/>
                <w:szCs w:val="20"/>
              </w:rPr>
              <w:t xml:space="preserve"> this type of experimental design – how does it help </w:t>
            </w:r>
            <w:r>
              <w:rPr>
                <w:rFonts w:ascii="Corbel" w:hAnsi="Corbel"/>
                <w:sz w:val="20"/>
                <w:szCs w:val="20"/>
              </w:rPr>
              <w:t xml:space="preserve">me </w:t>
            </w:r>
            <w:r w:rsidRPr="00ED3FED">
              <w:rPr>
                <w:rFonts w:ascii="Corbel" w:hAnsi="Corbel"/>
                <w:sz w:val="20"/>
                <w:szCs w:val="20"/>
              </w:rPr>
              <w:t>answer the questions?</w:t>
            </w:r>
          </w:p>
          <w:p w:rsidR="00CB5E6A" w:rsidRPr="00ED3FED" w:rsidRDefault="00CB5E6A" w:rsidP="00C6607A">
            <w:pPr>
              <w:rPr>
                <w:rFonts w:ascii="Corbel" w:hAnsi="Corbel"/>
                <w:sz w:val="20"/>
                <w:szCs w:val="20"/>
              </w:rPr>
            </w:pPr>
          </w:p>
        </w:tc>
        <w:tc>
          <w:tcPr>
            <w:tcW w:w="4680" w:type="dxa"/>
          </w:tcPr>
          <w:p w:rsidR="00CB5E6A" w:rsidRDefault="00CB5E6A" w:rsidP="00C6607A">
            <w:pPr>
              <w:rPr>
                <w:rFonts w:ascii="Corbel" w:hAnsi="Corbel"/>
                <w:sz w:val="20"/>
                <w:szCs w:val="20"/>
              </w:rPr>
            </w:pPr>
          </w:p>
          <w:p w:rsidR="00CB5E6A" w:rsidRPr="00ED3FED" w:rsidRDefault="00CB5E6A" w:rsidP="00C6607A">
            <w:pPr>
              <w:rPr>
                <w:rFonts w:ascii="Corbel" w:hAnsi="Corbel"/>
                <w:sz w:val="20"/>
                <w:szCs w:val="20"/>
              </w:rPr>
            </w:pPr>
            <w:r w:rsidRPr="00ED3FED">
              <w:rPr>
                <w:rFonts w:ascii="Corbel" w:hAnsi="Corbel"/>
                <w:sz w:val="20"/>
                <w:szCs w:val="20"/>
              </w:rPr>
              <w:t xml:space="preserve">We are investigating… </w:t>
            </w:r>
          </w:p>
          <w:p w:rsidR="00CB5E6A" w:rsidRPr="00ED3FED" w:rsidRDefault="00CB5E6A" w:rsidP="00C6607A">
            <w:pPr>
              <w:rPr>
                <w:rFonts w:ascii="Corbel" w:hAnsi="Corbel"/>
                <w:sz w:val="20"/>
                <w:szCs w:val="20"/>
              </w:rPr>
            </w:pPr>
            <w:r w:rsidRPr="00ED3FED">
              <w:rPr>
                <w:rFonts w:ascii="Corbel" w:hAnsi="Corbel"/>
                <w:sz w:val="20"/>
                <w:szCs w:val="20"/>
              </w:rPr>
              <w:t>We are investigating possible mechanisms to explain…</w:t>
            </w:r>
          </w:p>
          <w:p w:rsidR="00CB5E6A" w:rsidRPr="00ED3FED" w:rsidRDefault="00CB5E6A" w:rsidP="00C6607A">
            <w:pPr>
              <w:rPr>
                <w:rFonts w:ascii="Corbel" w:hAnsi="Corbel"/>
                <w:sz w:val="20"/>
                <w:szCs w:val="20"/>
              </w:rPr>
            </w:pPr>
            <w:r w:rsidRPr="00ED3FED">
              <w:rPr>
                <w:rFonts w:ascii="Corbel" w:hAnsi="Corbel"/>
                <w:sz w:val="20"/>
                <w:szCs w:val="20"/>
              </w:rPr>
              <w:t>We are investigating possible effects of…on…</w:t>
            </w:r>
          </w:p>
          <w:p w:rsidR="00CB5E6A" w:rsidRPr="00ED3FED" w:rsidRDefault="00CB5E6A" w:rsidP="00C6607A">
            <w:pPr>
              <w:rPr>
                <w:rFonts w:ascii="Corbel" w:hAnsi="Corbel"/>
                <w:sz w:val="20"/>
                <w:szCs w:val="20"/>
              </w:rPr>
            </w:pPr>
            <w:r w:rsidRPr="00ED3FED">
              <w:rPr>
                <w:rFonts w:ascii="Corbel" w:hAnsi="Corbel"/>
                <w:sz w:val="20"/>
                <w:szCs w:val="20"/>
              </w:rPr>
              <w:t>The purpose of this investigation is to…</w:t>
            </w:r>
          </w:p>
          <w:p w:rsidR="00CB5E6A" w:rsidRPr="00ED3FED" w:rsidRDefault="00CB5E6A" w:rsidP="00C6607A">
            <w:pPr>
              <w:rPr>
                <w:rFonts w:ascii="Corbel" w:hAnsi="Corbel"/>
                <w:sz w:val="20"/>
                <w:szCs w:val="20"/>
              </w:rPr>
            </w:pPr>
            <w:r w:rsidRPr="00ED3FED">
              <w:rPr>
                <w:rFonts w:ascii="Corbel" w:hAnsi="Corbel"/>
                <w:sz w:val="20"/>
                <w:szCs w:val="20"/>
              </w:rPr>
              <w:t>We chose this experimental design because…Another reason is that…</w:t>
            </w:r>
          </w:p>
          <w:p w:rsidR="00CB5E6A" w:rsidRPr="00ED3FED" w:rsidRDefault="00CB5E6A" w:rsidP="00C6607A">
            <w:pPr>
              <w:rPr>
                <w:rFonts w:ascii="Corbel" w:hAnsi="Corbel"/>
                <w:sz w:val="20"/>
                <w:szCs w:val="20"/>
              </w:rPr>
            </w:pPr>
            <w:r w:rsidRPr="00ED3FED">
              <w:rPr>
                <w:rFonts w:ascii="Corbel" w:hAnsi="Corbel"/>
                <w:sz w:val="20"/>
                <w:szCs w:val="20"/>
              </w:rPr>
              <w:t>I want to find out…</w:t>
            </w:r>
          </w:p>
          <w:p w:rsidR="00CB5E6A" w:rsidRPr="00ED3FED" w:rsidRDefault="00CB5E6A" w:rsidP="00C6607A">
            <w:pPr>
              <w:rPr>
                <w:rFonts w:ascii="Corbel" w:hAnsi="Corbel"/>
                <w:sz w:val="20"/>
                <w:szCs w:val="20"/>
              </w:rPr>
            </w:pPr>
            <w:r w:rsidRPr="00ED3FED">
              <w:rPr>
                <w:rFonts w:ascii="Corbel" w:hAnsi="Corbel"/>
                <w:sz w:val="20"/>
                <w:szCs w:val="20"/>
              </w:rPr>
              <w:t>We already know that…</w:t>
            </w:r>
          </w:p>
          <w:p w:rsidR="00CB5E6A" w:rsidRPr="00ED3FED" w:rsidRDefault="00CB5E6A" w:rsidP="00C6607A">
            <w:pPr>
              <w:rPr>
                <w:rFonts w:ascii="Corbel" w:hAnsi="Corbel"/>
                <w:sz w:val="20"/>
                <w:szCs w:val="20"/>
              </w:rPr>
            </w:pPr>
            <w:r w:rsidRPr="00ED3FED">
              <w:rPr>
                <w:rFonts w:ascii="Corbel" w:hAnsi="Corbel"/>
                <w:sz w:val="20"/>
                <w:szCs w:val="20"/>
              </w:rPr>
              <w:t>Question:</w:t>
            </w:r>
          </w:p>
          <w:p w:rsidR="00CB5E6A" w:rsidRPr="00ED3FED" w:rsidRDefault="00CB5E6A" w:rsidP="00AB75F9">
            <w:pPr>
              <w:rPr>
                <w:rFonts w:ascii="Corbel" w:hAnsi="Corbel"/>
                <w:sz w:val="20"/>
                <w:szCs w:val="20"/>
              </w:rPr>
            </w:pPr>
          </w:p>
        </w:tc>
      </w:tr>
      <w:tr w:rsidR="00CB5E6A" w:rsidTr="002D1415">
        <w:tc>
          <w:tcPr>
            <w:tcW w:w="4788" w:type="dxa"/>
          </w:tcPr>
          <w:p w:rsidR="009F218B" w:rsidRDefault="009F218B" w:rsidP="00C6607A">
            <w:pPr>
              <w:rPr>
                <w:rFonts w:ascii="Corbel" w:hAnsi="Corbel"/>
                <w:b/>
                <w:sz w:val="20"/>
                <w:szCs w:val="20"/>
              </w:rPr>
            </w:pPr>
          </w:p>
          <w:p w:rsidR="00CB5E6A" w:rsidRPr="003F0C07" w:rsidRDefault="00CB5E6A" w:rsidP="00C6607A">
            <w:pPr>
              <w:rPr>
                <w:rFonts w:ascii="Corbel" w:hAnsi="Corbel"/>
                <w:b/>
                <w:sz w:val="20"/>
                <w:szCs w:val="20"/>
              </w:rPr>
            </w:pPr>
            <w:r w:rsidRPr="003F0C07">
              <w:rPr>
                <w:rFonts w:ascii="Corbel" w:hAnsi="Corbel"/>
                <w:b/>
                <w:sz w:val="20"/>
                <w:szCs w:val="20"/>
              </w:rPr>
              <w:t>Procedure, Methods</w:t>
            </w:r>
          </w:p>
          <w:p w:rsidR="00CB5E6A" w:rsidRDefault="00CB5E6A" w:rsidP="00C6607A">
            <w:pPr>
              <w:rPr>
                <w:rFonts w:ascii="Corbel" w:hAnsi="Corbel"/>
                <w:sz w:val="20"/>
                <w:szCs w:val="20"/>
              </w:rPr>
            </w:pPr>
            <w:r w:rsidRPr="00ED3FED">
              <w:rPr>
                <w:rFonts w:ascii="Corbel" w:hAnsi="Corbel"/>
                <w:sz w:val="20"/>
                <w:szCs w:val="20"/>
              </w:rPr>
              <w:t>How did I solve the problem?</w:t>
            </w:r>
            <w:r w:rsidR="00DD4037">
              <w:rPr>
                <w:rFonts w:ascii="Corbel" w:hAnsi="Corbel"/>
                <w:sz w:val="20"/>
                <w:szCs w:val="20"/>
              </w:rPr>
              <w:t xml:space="preserve">  (List the steps)</w:t>
            </w:r>
          </w:p>
          <w:p w:rsidR="00DD4037" w:rsidRDefault="00DD4037" w:rsidP="00C6607A">
            <w:pPr>
              <w:rPr>
                <w:rFonts w:ascii="Corbel" w:hAnsi="Corbel"/>
                <w:sz w:val="20"/>
                <w:szCs w:val="20"/>
              </w:rPr>
            </w:pPr>
            <w:r>
              <w:rPr>
                <w:rFonts w:ascii="Corbel" w:hAnsi="Corbel"/>
                <w:sz w:val="20"/>
                <w:szCs w:val="20"/>
              </w:rPr>
              <w:t>What materials/ tools/ organisms are we using in our study?</w:t>
            </w:r>
          </w:p>
          <w:p w:rsidR="00DD4037" w:rsidRDefault="00DD4037" w:rsidP="00C6607A">
            <w:pPr>
              <w:rPr>
                <w:rFonts w:ascii="Corbel" w:hAnsi="Corbel"/>
                <w:sz w:val="20"/>
                <w:szCs w:val="20"/>
              </w:rPr>
            </w:pPr>
            <w:r>
              <w:rPr>
                <w:rFonts w:ascii="Corbel" w:hAnsi="Corbel"/>
                <w:sz w:val="20"/>
                <w:szCs w:val="20"/>
              </w:rPr>
              <w:t>How will I collect data?</w:t>
            </w:r>
          </w:p>
          <w:p w:rsidR="00DD4037" w:rsidRPr="00ED3FED" w:rsidRDefault="00DD4037" w:rsidP="00C6607A">
            <w:pPr>
              <w:rPr>
                <w:rFonts w:ascii="Corbel" w:hAnsi="Corbel"/>
                <w:sz w:val="20"/>
                <w:szCs w:val="20"/>
              </w:rPr>
            </w:pPr>
            <w:r>
              <w:rPr>
                <w:rFonts w:ascii="Corbel" w:hAnsi="Corbel"/>
                <w:sz w:val="20"/>
                <w:szCs w:val="20"/>
              </w:rPr>
              <w:t>How will I analyze data?</w:t>
            </w:r>
          </w:p>
          <w:p w:rsidR="009F218B" w:rsidRDefault="009F218B" w:rsidP="00DD4037">
            <w:pPr>
              <w:rPr>
                <w:rFonts w:ascii="Corbel" w:hAnsi="Corbel"/>
                <w:sz w:val="20"/>
                <w:szCs w:val="20"/>
              </w:rPr>
            </w:pPr>
          </w:p>
          <w:p w:rsidR="00CB5E6A" w:rsidRDefault="00DD4037" w:rsidP="00DD4037">
            <w:pPr>
              <w:rPr>
                <w:rFonts w:ascii="Corbel" w:hAnsi="Corbel"/>
                <w:sz w:val="20"/>
                <w:szCs w:val="20"/>
              </w:rPr>
            </w:pPr>
            <w:r>
              <w:rPr>
                <w:rFonts w:ascii="Corbel" w:hAnsi="Corbel"/>
                <w:sz w:val="20"/>
                <w:szCs w:val="20"/>
              </w:rPr>
              <w:t xml:space="preserve">Describe the </w:t>
            </w:r>
            <w:r w:rsidR="00CB5E6A" w:rsidRPr="00ED3FED">
              <w:rPr>
                <w:rFonts w:ascii="Corbel" w:hAnsi="Corbel"/>
                <w:sz w:val="20"/>
                <w:szCs w:val="20"/>
              </w:rPr>
              <w:t>materials,</w:t>
            </w:r>
            <w:r>
              <w:rPr>
                <w:rFonts w:ascii="Corbel" w:hAnsi="Corbel"/>
                <w:sz w:val="20"/>
                <w:szCs w:val="20"/>
              </w:rPr>
              <w:t xml:space="preserve"> </w:t>
            </w:r>
            <w:r w:rsidR="00CB5E6A" w:rsidRPr="00ED3FED">
              <w:rPr>
                <w:rFonts w:ascii="Corbel" w:hAnsi="Corbel"/>
                <w:sz w:val="20"/>
                <w:szCs w:val="20"/>
              </w:rPr>
              <w:t xml:space="preserve">organisms studied, </w:t>
            </w:r>
            <w:r>
              <w:rPr>
                <w:rFonts w:ascii="Corbel" w:hAnsi="Corbel"/>
                <w:sz w:val="20"/>
                <w:szCs w:val="20"/>
              </w:rPr>
              <w:t>study site (for field studies)</w:t>
            </w:r>
            <w:r w:rsidR="00CB5E6A" w:rsidRPr="00ED3FED">
              <w:rPr>
                <w:rFonts w:ascii="Corbel" w:hAnsi="Corbel"/>
                <w:sz w:val="20"/>
                <w:szCs w:val="20"/>
              </w:rPr>
              <w:t>, experimental design,</w:t>
            </w:r>
            <w:r>
              <w:rPr>
                <w:rFonts w:ascii="Corbel" w:hAnsi="Corbel"/>
                <w:sz w:val="20"/>
                <w:szCs w:val="20"/>
              </w:rPr>
              <w:t xml:space="preserve"> and </w:t>
            </w:r>
            <w:r w:rsidR="00CB5E6A" w:rsidRPr="00ED3FED">
              <w:rPr>
                <w:rFonts w:ascii="Corbel" w:hAnsi="Corbel"/>
                <w:sz w:val="20"/>
                <w:szCs w:val="20"/>
              </w:rPr>
              <w:t xml:space="preserve">procedures </w:t>
            </w:r>
            <w:r>
              <w:rPr>
                <w:rFonts w:ascii="Corbel" w:hAnsi="Corbel"/>
                <w:sz w:val="20"/>
                <w:szCs w:val="20"/>
              </w:rPr>
              <w:t xml:space="preserve">for collecting, summarizing, and analyzing data. </w:t>
            </w:r>
          </w:p>
          <w:p w:rsidR="009F218B" w:rsidRPr="00ED3FED" w:rsidRDefault="009F218B" w:rsidP="00DD4037">
            <w:pPr>
              <w:rPr>
                <w:rFonts w:ascii="Corbel" w:hAnsi="Corbel"/>
                <w:sz w:val="20"/>
                <w:szCs w:val="20"/>
              </w:rPr>
            </w:pPr>
          </w:p>
        </w:tc>
        <w:tc>
          <w:tcPr>
            <w:tcW w:w="4680" w:type="dxa"/>
          </w:tcPr>
          <w:p w:rsidR="00CB5E6A" w:rsidRDefault="00CB5E6A" w:rsidP="00C6607A">
            <w:pPr>
              <w:rPr>
                <w:rFonts w:ascii="Corbel" w:hAnsi="Corbel"/>
                <w:sz w:val="20"/>
                <w:szCs w:val="20"/>
              </w:rPr>
            </w:pPr>
          </w:p>
          <w:p w:rsidR="00CB5E6A" w:rsidRDefault="002F7E5A" w:rsidP="00C6607A">
            <w:pPr>
              <w:rPr>
                <w:rFonts w:ascii="Corbel" w:hAnsi="Corbel"/>
                <w:sz w:val="20"/>
                <w:szCs w:val="20"/>
              </w:rPr>
            </w:pPr>
            <w:r>
              <w:rPr>
                <w:rFonts w:ascii="Corbel" w:hAnsi="Corbel"/>
                <w:sz w:val="20"/>
                <w:szCs w:val="20"/>
              </w:rPr>
              <w:t>First</w:t>
            </w:r>
            <w:proofErr w:type="gramStart"/>
            <w:r>
              <w:rPr>
                <w:rFonts w:ascii="Corbel" w:hAnsi="Corbel"/>
                <w:sz w:val="20"/>
                <w:szCs w:val="20"/>
              </w:rPr>
              <w:t>,</w:t>
            </w:r>
            <w:r w:rsidR="00DD4037">
              <w:rPr>
                <w:rFonts w:ascii="Corbel" w:hAnsi="Corbel"/>
                <w:sz w:val="20"/>
                <w:szCs w:val="20"/>
              </w:rPr>
              <w:t>…</w:t>
            </w:r>
            <w:proofErr w:type="gramEnd"/>
            <w:r>
              <w:rPr>
                <w:rFonts w:ascii="Corbel" w:hAnsi="Corbel"/>
                <w:sz w:val="20"/>
                <w:szCs w:val="20"/>
              </w:rPr>
              <w:t xml:space="preserve"> Next</w:t>
            </w:r>
            <w:proofErr w:type="gramStart"/>
            <w:r>
              <w:rPr>
                <w:rFonts w:ascii="Corbel" w:hAnsi="Corbel"/>
                <w:sz w:val="20"/>
                <w:szCs w:val="20"/>
              </w:rPr>
              <w:t>,</w:t>
            </w:r>
            <w:r w:rsidR="00DD4037">
              <w:rPr>
                <w:rFonts w:ascii="Corbel" w:hAnsi="Corbel"/>
                <w:sz w:val="20"/>
                <w:szCs w:val="20"/>
              </w:rPr>
              <w:t>…</w:t>
            </w:r>
            <w:proofErr w:type="gramEnd"/>
          </w:p>
          <w:p w:rsidR="00DD4037" w:rsidRDefault="00DD4037" w:rsidP="00C6607A">
            <w:pPr>
              <w:rPr>
                <w:rFonts w:ascii="Corbel" w:hAnsi="Corbel"/>
                <w:sz w:val="20"/>
                <w:szCs w:val="20"/>
              </w:rPr>
            </w:pPr>
            <w:r>
              <w:rPr>
                <w:rFonts w:ascii="Corbel" w:hAnsi="Corbel"/>
                <w:sz w:val="20"/>
                <w:szCs w:val="20"/>
              </w:rPr>
              <w:t>[Draw a picture of the experimental set-up]</w:t>
            </w:r>
          </w:p>
          <w:p w:rsidR="00DD4037" w:rsidRDefault="00C43F44" w:rsidP="00C6607A">
            <w:pPr>
              <w:rPr>
                <w:rFonts w:ascii="Corbel" w:hAnsi="Corbel"/>
                <w:sz w:val="20"/>
                <w:szCs w:val="20"/>
              </w:rPr>
            </w:pPr>
            <w:r>
              <w:rPr>
                <w:rFonts w:ascii="Corbel" w:hAnsi="Corbel"/>
                <w:sz w:val="20"/>
                <w:szCs w:val="20"/>
              </w:rPr>
              <w:t>We are using _______ to measure _________.</w:t>
            </w:r>
          </w:p>
          <w:p w:rsidR="00C43F44" w:rsidRDefault="00C43F44" w:rsidP="00C6607A">
            <w:pPr>
              <w:rPr>
                <w:rFonts w:ascii="Corbel" w:hAnsi="Corbel"/>
                <w:sz w:val="20"/>
                <w:szCs w:val="20"/>
              </w:rPr>
            </w:pPr>
            <w:r>
              <w:rPr>
                <w:rFonts w:ascii="Corbel" w:hAnsi="Corbel"/>
                <w:sz w:val="20"/>
                <w:szCs w:val="20"/>
              </w:rPr>
              <w:t>We are observing changes in…</w:t>
            </w:r>
          </w:p>
          <w:p w:rsidR="00C43F44" w:rsidRDefault="00C43F44" w:rsidP="00C6607A">
            <w:pPr>
              <w:rPr>
                <w:rFonts w:ascii="Corbel" w:hAnsi="Corbel"/>
                <w:sz w:val="20"/>
                <w:szCs w:val="20"/>
              </w:rPr>
            </w:pPr>
            <w:r>
              <w:rPr>
                <w:rFonts w:ascii="Corbel" w:hAnsi="Corbel"/>
                <w:sz w:val="20"/>
                <w:szCs w:val="20"/>
              </w:rPr>
              <w:t>We will measure_______ every [5 minutes/ two hours/ week] for a total of…</w:t>
            </w:r>
          </w:p>
          <w:p w:rsidR="00C43F44" w:rsidRDefault="00C43F44" w:rsidP="00C6607A">
            <w:pPr>
              <w:rPr>
                <w:rFonts w:ascii="Corbel" w:hAnsi="Corbel"/>
                <w:sz w:val="20"/>
                <w:szCs w:val="20"/>
              </w:rPr>
            </w:pPr>
          </w:p>
          <w:p w:rsidR="00DD4037" w:rsidRPr="00ED3FED" w:rsidRDefault="00DD4037" w:rsidP="00C6607A">
            <w:pPr>
              <w:rPr>
                <w:rFonts w:ascii="Corbel" w:hAnsi="Corbel"/>
                <w:sz w:val="20"/>
                <w:szCs w:val="20"/>
              </w:rPr>
            </w:pPr>
          </w:p>
        </w:tc>
      </w:tr>
      <w:tr w:rsidR="00CB5E6A" w:rsidTr="002D1415">
        <w:tc>
          <w:tcPr>
            <w:tcW w:w="4788" w:type="dxa"/>
          </w:tcPr>
          <w:p w:rsidR="009F218B" w:rsidRDefault="009F218B" w:rsidP="00C6607A">
            <w:pPr>
              <w:rPr>
                <w:rFonts w:ascii="Corbel" w:hAnsi="Corbel"/>
                <w:b/>
                <w:sz w:val="20"/>
                <w:szCs w:val="20"/>
              </w:rPr>
            </w:pPr>
          </w:p>
          <w:p w:rsidR="00CB5E6A" w:rsidRPr="00CB5E6A" w:rsidRDefault="00CB5E6A" w:rsidP="00C6607A">
            <w:pPr>
              <w:rPr>
                <w:rFonts w:ascii="Corbel" w:hAnsi="Corbel"/>
                <w:b/>
                <w:sz w:val="20"/>
                <w:szCs w:val="20"/>
              </w:rPr>
            </w:pPr>
            <w:r w:rsidRPr="00CB5E6A">
              <w:rPr>
                <w:rFonts w:ascii="Corbel" w:hAnsi="Corbel"/>
                <w:b/>
                <w:sz w:val="20"/>
                <w:szCs w:val="20"/>
              </w:rPr>
              <w:t>Results</w:t>
            </w:r>
          </w:p>
          <w:p w:rsidR="00CB5E6A" w:rsidRPr="00ED3FED" w:rsidRDefault="00CB5E6A" w:rsidP="00C6607A">
            <w:pPr>
              <w:rPr>
                <w:rFonts w:ascii="Corbel" w:hAnsi="Corbel"/>
                <w:sz w:val="20"/>
                <w:szCs w:val="20"/>
              </w:rPr>
            </w:pPr>
            <w:r w:rsidRPr="00ED3FED">
              <w:rPr>
                <w:rFonts w:ascii="Corbel" w:hAnsi="Corbel"/>
                <w:sz w:val="20"/>
                <w:szCs w:val="20"/>
              </w:rPr>
              <w:t>What did I find out?</w:t>
            </w:r>
          </w:p>
          <w:p w:rsidR="00CB5E6A" w:rsidRPr="00ED3FED" w:rsidRDefault="009F218B" w:rsidP="00C6607A">
            <w:pPr>
              <w:rPr>
                <w:rFonts w:ascii="Corbel" w:hAnsi="Corbel"/>
                <w:sz w:val="20"/>
                <w:szCs w:val="20"/>
              </w:rPr>
            </w:pPr>
            <w:r>
              <w:rPr>
                <w:rFonts w:ascii="Corbel" w:hAnsi="Corbel"/>
                <w:sz w:val="20"/>
                <w:szCs w:val="20"/>
              </w:rPr>
              <w:t>How can we summarize the data?</w:t>
            </w:r>
          </w:p>
          <w:p w:rsidR="00CB5E6A" w:rsidRDefault="009F218B" w:rsidP="009F218B">
            <w:pPr>
              <w:rPr>
                <w:rFonts w:ascii="Corbel" w:hAnsi="Corbel"/>
                <w:sz w:val="20"/>
                <w:szCs w:val="20"/>
              </w:rPr>
            </w:pPr>
            <w:r>
              <w:rPr>
                <w:rFonts w:ascii="Corbel" w:hAnsi="Corbel"/>
                <w:sz w:val="20"/>
                <w:szCs w:val="20"/>
              </w:rPr>
              <w:t>What</w:t>
            </w:r>
            <w:r w:rsidR="00CB5E6A" w:rsidRPr="00ED3FED">
              <w:rPr>
                <w:rFonts w:ascii="Corbel" w:hAnsi="Corbel"/>
                <w:sz w:val="20"/>
                <w:szCs w:val="20"/>
              </w:rPr>
              <w:t xml:space="preserve"> differences/similarities, trends in the data, anomalies, correlations, maximums, minimums, etc.</w:t>
            </w:r>
            <w:r>
              <w:rPr>
                <w:rFonts w:ascii="Corbel" w:hAnsi="Corbel"/>
                <w:sz w:val="20"/>
                <w:szCs w:val="20"/>
              </w:rPr>
              <w:t xml:space="preserve"> did we notice?</w:t>
            </w:r>
          </w:p>
          <w:p w:rsidR="009F218B" w:rsidRDefault="009F218B" w:rsidP="009F218B">
            <w:pPr>
              <w:rPr>
                <w:rFonts w:ascii="Corbel" w:hAnsi="Corbel"/>
                <w:sz w:val="20"/>
                <w:szCs w:val="20"/>
              </w:rPr>
            </w:pPr>
          </w:p>
          <w:p w:rsidR="009F218B" w:rsidRPr="00ED3FED" w:rsidRDefault="009F218B" w:rsidP="009F218B">
            <w:pPr>
              <w:rPr>
                <w:rFonts w:ascii="Corbel" w:hAnsi="Corbel"/>
                <w:sz w:val="20"/>
                <w:szCs w:val="20"/>
              </w:rPr>
            </w:pPr>
            <w:r>
              <w:rPr>
                <w:rFonts w:ascii="Corbel" w:hAnsi="Corbel"/>
                <w:sz w:val="20"/>
                <w:szCs w:val="20"/>
              </w:rPr>
              <w:t>Use t</w:t>
            </w:r>
            <w:r w:rsidRPr="00ED3FED">
              <w:rPr>
                <w:rFonts w:ascii="Corbel" w:hAnsi="Corbel"/>
                <w:sz w:val="20"/>
                <w:szCs w:val="20"/>
              </w:rPr>
              <w:t xml:space="preserve">ext, tables, figures to present key results </w:t>
            </w:r>
            <w:r>
              <w:rPr>
                <w:rFonts w:ascii="Corbel" w:hAnsi="Corbel"/>
                <w:sz w:val="20"/>
                <w:szCs w:val="20"/>
              </w:rPr>
              <w:t>without</w:t>
            </w:r>
            <w:r w:rsidRPr="00ED3FED">
              <w:rPr>
                <w:rFonts w:ascii="Corbel" w:hAnsi="Corbel"/>
                <w:sz w:val="20"/>
                <w:szCs w:val="20"/>
              </w:rPr>
              <w:t xml:space="preserve"> interpretation</w:t>
            </w:r>
          </w:p>
        </w:tc>
        <w:tc>
          <w:tcPr>
            <w:tcW w:w="4680" w:type="dxa"/>
          </w:tcPr>
          <w:p w:rsidR="00C43F44" w:rsidRDefault="00C43F44" w:rsidP="00C6607A">
            <w:pPr>
              <w:rPr>
                <w:rFonts w:ascii="Corbel" w:hAnsi="Corbel"/>
                <w:sz w:val="20"/>
                <w:szCs w:val="20"/>
              </w:rPr>
            </w:pPr>
          </w:p>
          <w:p w:rsidR="00CB5E6A" w:rsidRPr="00ED3FED" w:rsidRDefault="00CB5E6A" w:rsidP="00C6607A">
            <w:pPr>
              <w:rPr>
                <w:rFonts w:ascii="Corbel" w:hAnsi="Corbel"/>
                <w:sz w:val="20"/>
                <w:szCs w:val="20"/>
              </w:rPr>
            </w:pPr>
            <w:r w:rsidRPr="00ED3FED">
              <w:rPr>
                <w:rFonts w:ascii="Corbel" w:hAnsi="Corbel"/>
                <w:sz w:val="20"/>
                <w:szCs w:val="20"/>
              </w:rPr>
              <w:t>In x% of experimental groups…</w:t>
            </w:r>
          </w:p>
          <w:p w:rsidR="00CB5E6A" w:rsidRPr="00ED3FED" w:rsidRDefault="00CB5E6A" w:rsidP="00C6607A">
            <w:pPr>
              <w:rPr>
                <w:rFonts w:ascii="Corbel" w:hAnsi="Corbel"/>
                <w:sz w:val="20"/>
                <w:szCs w:val="20"/>
              </w:rPr>
            </w:pPr>
            <w:r w:rsidRPr="00ED3FED">
              <w:rPr>
                <w:rFonts w:ascii="Corbel" w:hAnsi="Corbel"/>
                <w:sz w:val="20"/>
                <w:szCs w:val="20"/>
              </w:rPr>
              <w:t>We noticed key differences in…</w:t>
            </w:r>
          </w:p>
          <w:p w:rsidR="00CB5E6A" w:rsidRPr="00ED3FED" w:rsidRDefault="00CB5E6A" w:rsidP="00C6607A">
            <w:pPr>
              <w:rPr>
                <w:rFonts w:ascii="Corbel" w:hAnsi="Corbel"/>
                <w:sz w:val="20"/>
                <w:szCs w:val="20"/>
              </w:rPr>
            </w:pPr>
            <w:r w:rsidRPr="00ED3FED">
              <w:rPr>
                <w:rFonts w:ascii="Corbel" w:hAnsi="Corbel"/>
                <w:sz w:val="20"/>
                <w:szCs w:val="20"/>
              </w:rPr>
              <w:t>We observed similar _____ in…</w:t>
            </w:r>
          </w:p>
          <w:p w:rsidR="00CB5E6A" w:rsidRDefault="00CB5E6A" w:rsidP="00144FAF">
            <w:pPr>
              <w:rPr>
                <w:rFonts w:ascii="Corbel" w:hAnsi="Corbel"/>
                <w:sz w:val="20"/>
                <w:szCs w:val="20"/>
              </w:rPr>
            </w:pPr>
            <w:r w:rsidRPr="00ED3FED">
              <w:rPr>
                <w:rFonts w:ascii="Corbel" w:hAnsi="Corbel"/>
                <w:sz w:val="20"/>
                <w:szCs w:val="20"/>
              </w:rPr>
              <w:t>No differences were observed after [length of time].</w:t>
            </w:r>
          </w:p>
          <w:p w:rsidR="009F218B" w:rsidRDefault="009F218B" w:rsidP="00144FAF">
            <w:pPr>
              <w:rPr>
                <w:rFonts w:ascii="Corbel" w:hAnsi="Corbel"/>
                <w:sz w:val="20"/>
                <w:szCs w:val="20"/>
              </w:rPr>
            </w:pPr>
            <w:r>
              <w:rPr>
                <w:rFonts w:ascii="Corbel" w:hAnsi="Corbel"/>
                <w:sz w:val="20"/>
                <w:szCs w:val="20"/>
              </w:rPr>
              <w:t>The maximum ____ was in group ________. The minimum _________ was in group ________.</w:t>
            </w:r>
          </w:p>
          <w:p w:rsidR="009F218B" w:rsidRDefault="009F218B" w:rsidP="00144FAF">
            <w:pPr>
              <w:rPr>
                <w:rFonts w:ascii="Corbel" w:hAnsi="Corbel"/>
                <w:sz w:val="20"/>
                <w:szCs w:val="20"/>
              </w:rPr>
            </w:pPr>
            <w:r>
              <w:rPr>
                <w:rFonts w:ascii="Corbel" w:hAnsi="Corbel"/>
                <w:sz w:val="20"/>
                <w:szCs w:val="20"/>
              </w:rPr>
              <w:t>As the _______ increases, the ________ decreases.</w:t>
            </w:r>
          </w:p>
          <w:p w:rsidR="009F218B" w:rsidRPr="00ED3FED" w:rsidRDefault="00DF5062" w:rsidP="00144FAF">
            <w:pPr>
              <w:rPr>
                <w:rFonts w:ascii="Corbel" w:hAnsi="Corbel"/>
                <w:sz w:val="20"/>
                <w:szCs w:val="20"/>
              </w:rPr>
            </w:pPr>
            <w:r>
              <w:rPr>
                <w:rFonts w:ascii="Corbel" w:hAnsi="Corbel"/>
                <w:sz w:val="20"/>
                <w:szCs w:val="20"/>
              </w:rPr>
              <w:t>There is a correlation between ______ and _______.</w:t>
            </w:r>
          </w:p>
        </w:tc>
      </w:tr>
      <w:tr w:rsidR="00CB5E6A" w:rsidTr="002D1415">
        <w:tc>
          <w:tcPr>
            <w:tcW w:w="4788" w:type="dxa"/>
          </w:tcPr>
          <w:p w:rsidR="00CB5E6A" w:rsidRPr="00CB5E6A" w:rsidRDefault="00CB5E6A" w:rsidP="00C6607A">
            <w:pPr>
              <w:rPr>
                <w:rFonts w:ascii="Corbel" w:hAnsi="Corbel"/>
                <w:b/>
                <w:sz w:val="20"/>
                <w:szCs w:val="20"/>
              </w:rPr>
            </w:pPr>
            <w:r w:rsidRPr="00CB5E6A">
              <w:rPr>
                <w:rFonts w:ascii="Corbel" w:hAnsi="Corbel"/>
                <w:b/>
                <w:sz w:val="20"/>
                <w:szCs w:val="20"/>
              </w:rPr>
              <w:t>Discussion, Explanation/ Interpretation</w:t>
            </w:r>
          </w:p>
          <w:p w:rsidR="00DF5062" w:rsidRDefault="00DF5062" w:rsidP="00C6607A">
            <w:pPr>
              <w:rPr>
                <w:rFonts w:ascii="Corbel" w:hAnsi="Corbel"/>
                <w:sz w:val="20"/>
                <w:szCs w:val="20"/>
              </w:rPr>
            </w:pPr>
          </w:p>
          <w:p w:rsidR="00DF5062" w:rsidRDefault="00DF5062" w:rsidP="00C6607A">
            <w:pPr>
              <w:rPr>
                <w:rFonts w:ascii="Corbel" w:hAnsi="Corbel"/>
                <w:sz w:val="20"/>
                <w:szCs w:val="20"/>
              </w:rPr>
            </w:pPr>
            <w:r>
              <w:rPr>
                <w:rFonts w:ascii="Corbel" w:hAnsi="Corbel"/>
                <w:sz w:val="20"/>
                <w:szCs w:val="20"/>
              </w:rPr>
              <w:t>What did we learn?</w:t>
            </w:r>
          </w:p>
          <w:p w:rsidR="00CB5E6A" w:rsidRDefault="00CB5E6A" w:rsidP="00C6607A">
            <w:pPr>
              <w:rPr>
                <w:rFonts w:ascii="Corbel" w:hAnsi="Corbel"/>
                <w:sz w:val="20"/>
                <w:szCs w:val="20"/>
              </w:rPr>
            </w:pPr>
            <w:r w:rsidRPr="00ED3FED">
              <w:rPr>
                <w:rFonts w:ascii="Corbel" w:hAnsi="Corbel"/>
                <w:sz w:val="20"/>
                <w:szCs w:val="20"/>
              </w:rPr>
              <w:t>What does it mean?</w:t>
            </w:r>
          </w:p>
          <w:p w:rsidR="00EF7FAF" w:rsidRDefault="00EF7FAF" w:rsidP="00C6607A">
            <w:pPr>
              <w:rPr>
                <w:rFonts w:ascii="Corbel" w:hAnsi="Corbel"/>
                <w:sz w:val="20"/>
                <w:szCs w:val="20"/>
              </w:rPr>
            </w:pPr>
            <w:r>
              <w:rPr>
                <w:rFonts w:ascii="Corbel" w:hAnsi="Corbel"/>
                <w:sz w:val="20"/>
                <w:szCs w:val="20"/>
              </w:rPr>
              <w:t>How do we interpret our findings?</w:t>
            </w:r>
          </w:p>
          <w:p w:rsidR="002D1415" w:rsidRDefault="002D1415" w:rsidP="00C6607A">
            <w:pPr>
              <w:rPr>
                <w:rFonts w:ascii="Corbel" w:hAnsi="Corbel"/>
                <w:sz w:val="20"/>
                <w:szCs w:val="20"/>
              </w:rPr>
            </w:pPr>
            <w:r>
              <w:rPr>
                <w:rFonts w:ascii="Corbel" w:hAnsi="Corbel"/>
                <w:sz w:val="20"/>
                <w:szCs w:val="20"/>
              </w:rPr>
              <w:t>What new understandings do we have of the problem we investigated?</w:t>
            </w:r>
          </w:p>
          <w:p w:rsidR="001C700C" w:rsidRDefault="001C700C" w:rsidP="00C6607A">
            <w:pPr>
              <w:rPr>
                <w:rFonts w:ascii="Corbel" w:hAnsi="Corbel"/>
                <w:sz w:val="20"/>
                <w:szCs w:val="20"/>
              </w:rPr>
            </w:pPr>
            <w:r>
              <w:rPr>
                <w:rFonts w:ascii="Corbel" w:hAnsi="Corbel"/>
                <w:sz w:val="20"/>
                <w:szCs w:val="20"/>
              </w:rPr>
              <w:t>What other questions might we investigate next?</w:t>
            </w:r>
          </w:p>
          <w:p w:rsidR="002D1415" w:rsidRDefault="002D1415" w:rsidP="00C6607A">
            <w:pPr>
              <w:rPr>
                <w:rFonts w:ascii="Corbel" w:hAnsi="Corbel"/>
                <w:sz w:val="20"/>
                <w:szCs w:val="20"/>
              </w:rPr>
            </w:pPr>
          </w:p>
          <w:p w:rsidR="002D1415" w:rsidRPr="00ED3FED" w:rsidRDefault="002D1415" w:rsidP="00C6607A">
            <w:pPr>
              <w:rPr>
                <w:rFonts w:ascii="Corbel" w:hAnsi="Corbel"/>
                <w:sz w:val="20"/>
                <w:szCs w:val="20"/>
              </w:rPr>
            </w:pPr>
          </w:p>
        </w:tc>
        <w:tc>
          <w:tcPr>
            <w:tcW w:w="4680" w:type="dxa"/>
          </w:tcPr>
          <w:p w:rsidR="002D1415" w:rsidRDefault="002D1415" w:rsidP="00C6607A">
            <w:pPr>
              <w:rPr>
                <w:rFonts w:ascii="Corbel" w:hAnsi="Corbel"/>
                <w:sz w:val="20"/>
                <w:szCs w:val="20"/>
              </w:rPr>
            </w:pPr>
          </w:p>
          <w:p w:rsidR="00CB5E6A" w:rsidRDefault="00DF5062" w:rsidP="00C6607A">
            <w:pPr>
              <w:rPr>
                <w:rFonts w:ascii="Corbel" w:hAnsi="Corbel"/>
                <w:sz w:val="20"/>
                <w:szCs w:val="20"/>
              </w:rPr>
            </w:pPr>
            <w:r>
              <w:rPr>
                <w:rFonts w:ascii="Corbel" w:hAnsi="Corbel"/>
                <w:sz w:val="20"/>
                <w:szCs w:val="20"/>
              </w:rPr>
              <w:t>The data show that…</w:t>
            </w:r>
          </w:p>
          <w:p w:rsidR="00DF5062" w:rsidRDefault="00DF5062" w:rsidP="00C6607A">
            <w:pPr>
              <w:rPr>
                <w:rFonts w:ascii="Corbel" w:hAnsi="Corbel"/>
                <w:sz w:val="20"/>
                <w:szCs w:val="20"/>
              </w:rPr>
            </w:pPr>
            <w:r>
              <w:rPr>
                <w:rFonts w:ascii="Corbel" w:hAnsi="Corbel"/>
                <w:sz w:val="20"/>
                <w:szCs w:val="20"/>
              </w:rPr>
              <w:t>We discovered that…</w:t>
            </w:r>
          </w:p>
          <w:p w:rsidR="00DF5062" w:rsidRDefault="00DF5062" w:rsidP="00C6607A">
            <w:pPr>
              <w:rPr>
                <w:rFonts w:ascii="Corbel" w:hAnsi="Corbel"/>
                <w:sz w:val="20"/>
                <w:szCs w:val="20"/>
              </w:rPr>
            </w:pPr>
            <w:r>
              <w:rPr>
                <w:rFonts w:ascii="Corbel" w:hAnsi="Corbel"/>
                <w:sz w:val="20"/>
                <w:szCs w:val="20"/>
              </w:rPr>
              <w:t>Based on our data, we can conclude…</w:t>
            </w:r>
          </w:p>
          <w:p w:rsidR="00DF5062" w:rsidRDefault="00DF5062" w:rsidP="00C6607A">
            <w:pPr>
              <w:rPr>
                <w:rFonts w:ascii="Corbel" w:hAnsi="Corbel"/>
                <w:sz w:val="20"/>
                <w:szCs w:val="20"/>
              </w:rPr>
            </w:pPr>
            <w:r>
              <w:rPr>
                <w:rFonts w:ascii="Corbel" w:hAnsi="Corbel"/>
                <w:sz w:val="20"/>
                <w:szCs w:val="20"/>
              </w:rPr>
              <w:t>The results seem to indicate that…</w:t>
            </w:r>
          </w:p>
          <w:p w:rsidR="00DF5062" w:rsidRDefault="00DF5062" w:rsidP="00C6607A">
            <w:pPr>
              <w:rPr>
                <w:rFonts w:ascii="Corbel" w:hAnsi="Corbel"/>
                <w:sz w:val="20"/>
                <w:szCs w:val="20"/>
              </w:rPr>
            </w:pPr>
            <w:r>
              <w:rPr>
                <w:rFonts w:ascii="Corbel" w:hAnsi="Corbel"/>
                <w:sz w:val="20"/>
                <w:szCs w:val="20"/>
              </w:rPr>
              <w:t>Our data provides evidence for…</w:t>
            </w:r>
          </w:p>
          <w:p w:rsidR="00DF5062" w:rsidRPr="00ED3FED" w:rsidRDefault="00DF5062" w:rsidP="00C6607A">
            <w:pPr>
              <w:rPr>
                <w:rFonts w:ascii="Corbel" w:hAnsi="Corbel"/>
                <w:sz w:val="20"/>
                <w:szCs w:val="20"/>
              </w:rPr>
            </w:pPr>
            <w:r>
              <w:rPr>
                <w:rFonts w:ascii="Corbel" w:hAnsi="Corbel"/>
                <w:sz w:val="20"/>
                <w:szCs w:val="20"/>
              </w:rPr>
              <w:t>Based on our data, it is likely that…</w:t>
            </w:r>
          </w:p>
        </w:tc>
      </w:tr>
    </w:tbl>
    <w:p w:rsidR="007F1E61" w:rsidRDefault="007F1E61" w:rsidP="00C6607A">
      <w:pPr>
        <w:rPr>
          <w:rFonts w:ascii="Corbel" w:hAnsi="Corbel"/>
        </w:rPr>
      </w:pPr>
    </w:p>
    <w:p w:rsidR="008E1325" w:rsidRDefault="008E1325" w:rsidP="00C6607A">
      <w:pPr>
        <w:rPr>
          <w:rFonts w:ascii="Corbel" w:hAnsi="Corbel"/>
        </w:rPr>
      </w:pPr>
    </w:p>
    <w:p w:rsidR="00C900A5" w:rsidRDefault="00C900A5">
      <w:pPr>
        <w:rPr>
          <w:rFonts w:ascii="Arial" w:hAnsi="Arial" w:cs="Arial"/>
          <w:b/>
          <w:u w:val="single"/>
        </w:rPr>
      </w:pPr>
    </w:p>
    <w:p w:rsidR="00C900A5" w:rsidRDefault="00C900A5">
      <w:pPr>
        <w:rPr>
          <w:rFonts w:ascii="Arial" w:hAnsi="Arial" w:cs="Arial"/>
          <w:b/>
          <w:u w:val="single"/>
        </w:rPr>
      </w:pPr>
    </w:p>
    <w:p w:rsidR="00C900A5" w:rsidRDefault="00C900A5">
      <w:pPr>
        <w:rPr>
          <w:rFonts w:ascii="Arial" w:hAnsi="Arial" w:cs="Arial"/>
          <w:b/>
          <w:u w:val="single"/>
        </w:rPr>
      </w:pPr>
    </w:p>
    <w:p w:rsidR="002F7E5A" w:rsidRDefault="002F7E5A">
      <w:pPr>
        <w:rPr>
          <w:rFonts w:ascii="Arial" w:hAnsi="Arial" w:cs="Arial"/>
          <w:b/>
          <w:u w:val="single"/>
        </w:rPr>
      </w:pPr>
    </w:p>
    <w:p w:rsidR="002F7E5A" w:rsidRPr="00DD77C9" w:rsidRDefault="002F7E5A" w:rsidP="002F7E5A">
      <w:pPr>
        <w:rPr>
          <w:rFonts w:ascii="Corbel" w:hAnsi="Corbel" w:cs="Times New Roman"/>
          <w:b/>
          <w:u w:val="single"/>
        </w:rPr>
      </w:pPr>
      <w:r w:rsidRPr="00DD77C9">
        <w:rPr>
          <w:rFonts w:ascii="Corbel" w:hAnsi="Corbel" w:cs="Times New Roman"/>
          <w:b/>
          <w:u w:val="single"/>
        </w:rPr>
        <w:t>Resources</w:t>
      </w:r>
    </w:p>
    <w:p w:rsidR="002F7E5A" w:rsidRPr="00DD77C9" w:rsidRDefault="002F7E5A" w:rsidP="002F7E5A">
      <w:pPr>
        <w:rPr>
          <w:rFonts w:ascii="Corbel" w:hAnsi="Corbel" w:cs="Times New Roman"/>
        </w:rPr>
      </w:pPr>
      <w:r w:rsidRPr="00DD77C9">
        <w:rPr>
          <w:rFonts w:ascii="Corbel" w:hAnsi="Corbel" w:cs="Times New Roman"/>
          <w:b/>
          <w:u w:val="single"/>
        </w:rPr>
        <w:t xml:space="preserve"> </w:t>
      </w:r>
    </w:p>
    <w:p w:rsidR="002F7E5A" w:rsidRPr="00DD77C9" w:rsidRDefault="002F7E5A" w:rsidP="002F7E5A">
      <w:pPr>
        <w:rPr>
          <w:rFonts w:ascii="Corbel" w:hAnsi="Corbel" w:cs="Times New Roman"/>
        </w:rPr>
      </w:pPr>
      <w:proofErr w:type="gramStart"/>
      <w:r w:rsidRPr="00DD77C9">
        <w:rPr>
          <w:rFonts w:ascii="Corbel" w:hAnsi="Corbel" w:cs="Times New Roman"/>
        </w:rPr>
        <w:t xml:space="preserve">Fang, Z., </w:t>
      </w:r>
      <w:proofErr w:type="spellStart"/>
      <w:r w:rsidRPr="00DD77C9">
        <w:rPr>
          <w:rFonts w:ascii="Corbel" w:hAnsi="Corbel" w:cs="Times New Roman"/>
        </w:rPr>
        <w:t>Lamme</w:t>
      </w:r>
      <w:proofErr w:type="spellEnd"/>
      <w:r w:rsidRPr="00DD77C9">
        <w:rPr>
          <w:rFonts w:ascii="Corbel" w:hAnsi="Corbel" w:cs="Times New Roman"/>
        </w:rPr>
        <w:t>, L.L., &amp; Pringle R.M. (2010).</w:t>
      </w:r>
      <w:proofErr w:type="gramEnd"/>
      <w:r w:rsidRPr="00DD77C9">
        <w:rPr>
          <w:rFonts w:ascii="Corbel" w:hAnsi="Corbel" w:cs="Times New Roman"/>
        </w:rPr>
        <w:t xml:space="preserve"> </w:t>
      </w:r>
      <w:proofErr w:type="gramStart"/>
      <w:r w:rsidRPr="00DD77C9">
        <w:rPr>
          <w:rFonts w:ascii="Corbel" w:hAnsi="Corbel" w:cs="Times New Roman"/>
        </w:rPr>
        <w:t>Language and literacy in inquiry-based science classrooms, grades 3-8.</w:t>
      </w:r>
      <w:proofErr w:type="gramEnd"/>
    </w:p>
    <w:p w:rsidR="002F7E5A" w:rsidRPr="00DD77C9" w:rsidRDefault="002F7E5A" w:rsidP="002F7E5A">
      <w:pPr>
        <w:rPr>
          <w:rFonts w:ascii="Corbel" w:hAnsi="Corbel" w:cs="Times New Roman"/>
        </w:rPr>
      </w:pPr>
    </w:p>
    <w:p w:rsidR="002F7E5A" w:rsidRPr="00DD77C9" w:rsidRDefault="002F7E5A" w:rsidP="002F7E5A">
      <w:pPr>
        <w:rPr>
          <w:rFonts w:ascii="Corbel" w:hAnsi="Corbel" w:cs="Times New Roman"/>
        </w:rPr>
      </w:pPr>
      <w:proofErr w:type="gramStart"/>
      <w:r w:rsidRPr="00DD77C9">
        <w:rPr>
          <w:rFonts w:ascii="Corbel" w:hAnsi="Corbel" w:cs="Times New Roman"/>
        </w:rPr>
        <w:t>Grant, M.C. &amp; Fisher, D. (2010).</w:t>
      </w:r>
      <w:proofErr w:type="gramEnd"/>
      <w:r w:rsidRPr="00DD77C9">
        <w:rPr>
          <w:rFonts w:ascii="Corbel" w:hAnsi="Corbel" w:cs="Times New Roman"/>
        </w:rPr>
        <w:t xml:space="preserve"> Reading and writing in science: Tools to develop disciplinary literacy. Thousand Oaks, CA: Corwin Press.</w:t>
      </w:r>
    </w:p>
    <w:p w:rsidR="002F7E5A" w:rsidRPr="00DD77C9" w:rsidRDefault="002F7E5A" w:rsidP="002F7E5A">
      <w:pPr>
        <w:rPr>
          <w:rFonts w:ascii="Corbel" w:hAnsi="Corbel" w:cs="Times New Roman"/>
        </w:rPr>
      </w:pPr>
    </w:p>
    <w:p w:rsidR="002F7E5A" w:rsidRPr="00DD77C9" w:rsidRDefault="002F7E5A" w:rsidP="002F7E5A">
      <w:pPr>
        <w:rPr>
          <w:rFonts w:ascii="Corbel" w:hAnsi="Corbel" w:cs="Times New Roman"/>
        </w:rPr>
      </w:pPr>
      <w:proofErr w:type="spellStart"/>
      <w:r w:rsidRPr="00DD77C9">
        <w:rPr>
          <w:rFonts w:ascii="Corbel" w:hAnsi="Corbel" w:cs="Times New Roman"/>
        </w:rPr>
        <w:t>Keeley</w:t>
      </w:r>
      <w:proofErr w:type="spellEnd"/>
      <w:r w:rsidRPr="00DD77C9">
        <w:rPr>
          <w:rFonts w:ascii="Corbel" w:hAnsi="Corbel" w:cs="Times New Roman"/>
        </w:rPr>
        <w:t>, P. (2008). Science formative assessment: 75 practical strategies for linking assessment, instruction, and learning. Thousand Oaks, CA: Corwin Press.</w:t>
      </w:r>
    </w:p>
    <w:p w:rsidR="002F7E5A" w:rsidRPr="00DD77C9" w:rsidRDefault="002F7E5A" w:rsidP="002F7E5A">
      <w:pPr>
        <w:rPr>
          <w:rFonts w:ascii="Corbel" w:hAnsi="Corbel" w:cs="Times New Roman"/>
        </w:rPr>
      </w:pPr>
    </w:p>
    <w:p w:rsidR="002F7E5A" w:rsidRPr="00DD77C9" w:rsidRDefault="002F7E5A" w:rsidP="002F7E5A">
      <w:pPr>
        <w:rPr>
          <w:rFonts w:ascii="Corbel" w:hAnsi="Corbel" w:cs="Times New Roman"/>
        </w:rPr>
      </w:pPr>
      <w:proofErr w:type="spellStart"/>
      <w:r w:rsidRPr="00DD77C9">
        <w:rPr>
          <w:rFonts w:ascii="Corbel" w:hAnsi="Corbel" w:cs="Times New Roman"/>
        </w:rPr>
        <w:t>Keeley</w:t>
      </w:r>
      <w:proofErr w:type="spellEnd"/>
      <w:r w:rsidRPr="00DD77C9">
        <w:rPr>
          <w:rFonts w:ascii="Corbel" w:hAnsi="Corbel" w:cs="Times New Roman"/>
        </w:rPr>
        <w:t xml:space="preserve">, P. (2015). </w:t>
      </w:r>
      <w:proofErr w:type="gramStart"/>
      <w:r w:rsidRPr="00DD77C9">
        <w:rPr>
          <w:rFonts w:ascii="Corbel" w:hAnsi="Corbel" w:cs="Times New Roman"/>
        </w:rPr>
        <w:t>Science formative assessment.</w:t>
      </w:r>
      <w:proofErr w:type="gramEnd"/>
      <w:r w:rsidRPr="00DD77C9">
        <w:rPr>
          <w:rFonts w:ascii="Corbel" w:hAnsi="Corbel" w:cs="Times New Roman"/>
        </w:rPr>
        <w:t xml:space="preserve"> Volume 2: 50 more strategies for linking assessment, instruction, and learning. Thousand Oaks, CA: Corwin Press. </w:t>
      </w:r>
    </w:p>
    <w:p w:rsidR="002F7E5A" w:rsidRPr="00DD77C9" w:rsidRDefault="002F7E5A" w:rsidP="002F7E5A">
      <w:pPr>
        <w:rPr>
          <w:rFonts w:ascii="Corbel" w:hAnsi="Corbel" w:cs="Times New Roman"/>
        </w:rPr>
      </w:pPr>
    </w:p>
    <w:p w:rsidR="002F7E5A" w:rsidRPr="00DD77C9" w:rsidRDefault="002F7E5A" w:rsidP="002F7E5A">
      <w:pPr>
        <w:rPr>
          <w:rFonts w:ascii="Corbel" w:hAnsi="Corbel" w:cs="Times New Roman"/>
        </w:rPr>
      </w:pPr>
      <w:r w:rsidRPr="00DD77C9">
        <w:rPr>
          <w:rFonts w:ascii="Corbel" w:hAnsi="Corbel" w:cs="Times New Roman"/>
        </w:rPr>
        <w:t xml:space="preserve">Lemke, J.L. (1990). Talking science: Language, learning, and values. Norwood, N.J.: </w:t>
      </w:r>
      <w:proofErr w:type="spellStart"/>
      <w:r w:rsidRPr="00DD77C9">
        <w:rPr>
          <w:rFonts w:ascii="Corbel" w:hAnsi="Corbel" w:cs="Times New Roman"/>
        </w:rPr>
        <w:t>Ablex</w:t>
      </w:r>
      <w:proofErr w:type="spellEnd"/>
      <w:r w:rsidRPr="00DD77C9">
        <w:rPr>
          <w:rFonts w:ascii="Corbel" w:hAnsi="Corbel" w:cs="Times New Roman"/>
        </w:rPr>
        <w:t xml:space="preserve"> </w:t>
      </w:r>
      <w:proofErr w:type="spellStart"/>
      <w:r w:rsidRPr="00DD77C9">
        <w:rPr>
          <w:rFonts w:ascii="Corbel" w:hAnsi="Corbel" w:cs="Times New Roman"/>
        </w:rPr>
        <w:t>Pub.Corp</w:t>
      </w:r>
      <w:proofErr w:type="spellEnd"/>
      <w:r w:rsidRPr="00DD77C9">
        <w:rPr>
          <w:rFonts w:ascii="Corbel" w:hAnsi="Corbel" w:cs="Times New Roman"/>
        </w:rPr>
        <w:t>.</w:t>
      </w:r>
    </w:p>
    <w:p w:rsidR="002F7E5A" w:rsidRPr="00DD77C9" w:rsidRDefault="002F7E5A" w:rsidP="002F7E5A">
      <w:pPr>
        <w:rPr>
          <w:rFonts w:ascii="Corbel" w:hAnsi="Corbel" w:cs="Times New Roman"/>
        </w:rPr>
      </w:pPr>
    </w:p>
    <w:p w:rsidR="002F7E5A" w:rsidRPr="00DD77C9" w:rsidRDefault="002F7E5A" w:rsidP="002F7E5A">
      <w:pPr>
        <w:rPr>
          <w:rFonts w:ascii="Corbel" w:hAnsi="Corbel" w:cs="Times New Roman"/>
        </w:rPr>
      </w:pPr>
      <w:r w:rsidRPr="006128D8">
        <w:rPr>
          <w:rFonts w:ascii="Corbel" w:hAnsi="Corbel" w:cs="Times New Roman"/>
          <w:lang w:val="de-DE"/>
        </w:rPr>
        <w:t xml:space="preserve">McLaughlin, M. &amp; Allen, M.B. (2000). </w:t>
      </w:r>
      <w:proofErr w:type="gramStart"/>
      <w:r w:rsidRPr="00DD77C9">
        <w:rPr>
          <w:rFonts w:ascii="Corbel" w:hAnsi="Corbel" w:cs="Times New Roman"/>
        </w:rPr>
        <w:t>Guided comprehension: a teaching model for grades 3-8.</w:t>
      </w:r>
      <w:proofErr w:type="gramEnd"/>
      <w:r w:rsidRPr="00DD77C9">
        <w:rPr>
          <w:rFonts w:ascii="Corbel" w:hAnsi="Corbel" w:cs="Times New Roman"/>
        </w:rPr>
        <w:t xml:space="preserve"> Newark, Delaware: International Reading Association.</w:t>
      </w:r>
    </w:p>
    <w:p w:rsidR="002F7E5A" w:rsidRPr="00DD77C9" w:rsidRDefault="002F7E5A" w:rsidP="002F7E5A">
      <w:pPr>
        <w:rPr>
          <w:rFonts w:ascii="Corbel" w:hAnsi="Corbel" w:cs="Times New Roman"/>
        </w:rPr>
      </w:pPr>
    </w:p>
    <w:p w:rsidR="002F7E5A" w:rsidRPr="00DD77C9" w:rsidRDefault="002F7E5A" w:rsidP="002F7E5A">
      <w:pPr>
        <w:rPr>
          <w:rFonts w:ascii="Corbel" w:hAnsi="Corbel" w:cs="Times New Roman"/>
        </w:rPr>
      </w:pPr>
      <w:proofErr w:type="gramStart"/>
      <w:r w:rsidRPr="00DD77C9">
        <w:rPr>
          <w:rFonts w:ascii="Corbel" w:hAnsi="Corbel" w:cs="Times New Roman"/>
        </w:rPr>
        <w:t>Michaels, S. &amp; O’Connor, C. (2012).</w:t>
      </w:r>
      <w:proofErr w:type="gramEnd"/>
      <w:r w:rsidRPr="00DD77C9">
        <w:rPr>
          <w:rFonts w:ascii="Corbel" w:hAnsi="Corbel" w:cs="Times New Roman"/>
        </w:rPr>
        <w:t xml:space="preserve"> Talk science primer. </w:t>
      </w:r>
      <w:proofErr w:type="gramStart"/>
      <w:r w:rsidRPr="00DD77C9">
        <w:rPr>
          <w:rFonts w:ascii="Corbel" w:hAnsi="Corbel" w:cs="Times New Roman"/>
        </w:rPr>
        <w:t>TERC, Cambridge, MA.</w:t>
      </w:r>
      <w:proofErr w:type="gramEnd"/>
    </w:p>
    <w:p w:rsidR="002F7E5A" w:rsidRPr="00DD77C9" w:rsidRDefault="002F7E5A" w:rsidP="002F7E5A">
      <w:pPr>
        <w:rPr>
          <w:rFonts w:ascii="Corbel" w:hAnsi="Corbel" w:cs="Times New Roman"/>
        </w:rPr>
      </w:pPr>
      <w:r w:rsidRPr="00DD77C9">
        <w:rPr>
          <w:rFonts w:ascii="Corbel" w:hAnsi="Corbel" w:cs="Times New Roman"/>
        </w:rPr>
        <w:t xml:space="preserve"> </w:t>
      </w:r>
    </w:p>
    <w:p w:rsidR="002F7E5A" w:rsidRPr="00DD77C9" w:rsidRDefault="002F7E5A" w:rsidP="002F7E5A">
      <w:pPr>
        <w:rPr>
          <w:rFonts w:ascii="Corbel" w:hAnsi="Corbel" w:cs="Times New Roman"/>
        </w:rPr>
      </w:pPr>
      <w:r w:rsidRPr="00DD77C9">
        <w:rPr>
          <w:rFonts w:ascii="Corbel" w:hAnsi="Corbel" w:cs="Times New Roman"/>
        </w:rPr>
        <w:t xml:space="preserve">Straits, W. &amp; Nichols, S. (2006, October 30). </w:t>
      </w:r>
      <w:proofErr w:type="gramStart"/>
      <w:r w:rsidRPr="00DD77C9">
        <w:rPr>
          <w:rFonts w:ascii="Corbel" w:hAnsi="Corbel" w:cs="Times New Roman"/>
        </w:rPr>
        <w:t>Literature Circles for Science.</w:t>
      </w:r>
      <w:proofErr w:type="gramEnd"/>
      <w:r w:rsidRPr="00DD77C9">
        <w:rPr>
          <w:rFonts w:ascii="Corbel" w:hAnsi="Corbel" w:cs="Times New Roman"/>
        </w:rPr>
        <w:t xml:space="preserve"> </w:t>
      </w:r>
      <w:proofErr w:type="gramStart"/>
      <w:r w:rsidRPr="00DD77C9">
        <w:rPr>
          <w:rFonts w:ascii="Corbel" w:hAnsi="Corbel" w:cs="Times New Roman"/>
        </w:rPr>
        <w:t xml:space="preserve">NSTA </w:t>
      </w:r>
      <w:proofErr w:type="spellStart"/>
      <w:r w:rsidRPr="00DD77C9">
        <w:rPr>
          <w:rFonts w:ascii="Corbel" w:hAnsi="Corbel" w:cs="Times New Roman"/>
        </w:rPr>
        <w:t>WebNews</w:t>
      </w:r>
      <w:proofErr w:type="spellEnd"/>
      <w:r w:rsidRPr="00DD77C9">
        <w:rPr>
          <w:rFonts w:ascii="Corbel" w:hAnsi="Corbel" w:cs="Times New Roman"/>
        </w:rPr>
        <w:t xml:space="preserve"> Digest.</w:t>
      </w:r>
      <w:proofErr w:type="gramEnd"/>
      <w:r w:rsidRPr="00DD77C9">
        <w:rPr>
          <w:rFonts w:ascii="Corbel" w:hAnsi="Corbel" w:cs="Times New Roman"/>
        </w:rPr>
        <w:t xml:space="preserve"> Retrieved from http://www.nsta.org/publications/news</w:t>
      </w:r>
    </w:p>
    <w:p w:rsidR="002F7E5A" w:rsidRPr="00DD77C9" w:rsidRDefault="002F7E5A" w:rsidP="002F7E5A">
      <w:pPr>
        <w:rPr>
          <w:rFonts w:ascii="Corbel" w:hAnsi="Corbel" w:cs="Times New Roman"/>
        </w:rPr>
      </w:pPr>
    </w:p>
    <w:p w:rsidR="002F7E5A" w:rsidRPr="00DD77C9" w:rsidRDefault="002F7E5A" w:rsidP="002F7E5A">
      <w:pPr>
        <w:rPr>
          <w:rFonts w:ascii="Corbel" w:hAnsi="Corbel" w:cs="Times New Roman"/>
        </w:rPr>
      </w:pPr>
      <w:r w:rsidRPr="00DD77C9">
        <w:rPr>
          <w:rFonts w:ascii="Corbel" w:hAnsi="Corbel" w:cs="Times New Roman"/>
        </w:rPr>
        <w:t>Wheeler-</w:t>
      </w:r>
      <w:proofErr w:type="spellStart"/>
      <w:r w:rsidRPr="00DD77C9">
        <w:rPr>
          <w:rFonts w:ascii="Corbel" w:hAnsi="Corbel" w:cs="Times New Roman"/>
        </w:rPr>
        <w:t>Toppen</w:t>
      </w:r>
      <w:proofErr w:type="spellEnd"/>
      <w:r w:rsidRPr="00DD77C9">
        <w:rPr>
          <w:rFonts w:ascii="Corbel" w:hAnsi="Corbel" w:cs="Times New Roman"/>
        </w:rPr>
        <w:t xml:space="preserve">, J. (Ed.) (2011). </w:t>
      </w:r>
      <w:proofErr w:type="gramStart"/>
      <w:r w:rsidRPr="00DD77C9">
        <w:rPr>
          <w:rFonts w:ascii="Corbel" w:hAnsi="Corbel" w:cs="Times New Roman"/>
        </w:rPr>
        <w:t>Science the “write” way.</w:t>
      </w:r>
      <w:proofErr w:type="gramEnd"/>
      <w:r w:rsidRPr="00DD77C9">
        <w:rPr>
          <w:rFonts w:ascii="Corbel" w:hAnsi="Corbel" w:cs="Times New Roman"/>
        </w:rPr>
        <w:t xml:space="preserve"> Arlington, VA: NSTA Press.</w:t>
      </w:r>
    </w:p>
    <w:p w:rsidR="002F7E5A" w:rsidRPr="00DD77C9" w:rsidRDefault="002F7E5A" w:rsidP="002F7E5A">
      <w:pPr>
        <w:rPr>
          <w:rFonts w:ascii="Corbel" w:hAnsi="Corbel" w:cs="Times New Roman"/>
        </w:rPr>
      </w:pPr>
    </w:p>
    <w:p w:rsidR="002F7E5A" w:rsidRPr="00DD77C9" w:rsidRDefault="002F7E5A" w:rsidP="002F7E5A">
      <w:pPr>
        <w:rPr>
          <w:rFonts w:ascii="Corbel" w:hAnsi="Corbel" w:cs="Times New Roman"/>
        </w:rPr>
      </w:pPr>
      <w:proofErr w:type="spellStart"/>
      <w:r w:rsidRPr="00DD77C9">
        <w:rPr>
          <w:rFonts w:ascii="Corbel" w:hAnsi="Corbel" w:cs="Times New Roman"/>
        </w:rPr>
        <w:t>Zwiers</w:t>
      </w:r>
      <w:proofErr w:type="spellEnd"/>
      <w:r w:rsidRPr="00DD77C9">
        <w:rPr>
          <w:rFonts w:ascii="Corbel" w:hAnsi="Corbel" w:cs="Times New Roman"/>
        </w:rPr>
        <w:t xml:space="preserve">, J. (2008). </w:t>
      </w:r>
      <w:proofErr w:type="gramStart"/>
      <w:r w:rsidRPr="00DD77C9">
        <w:rPr>
          <w:rFonts w:ascii="Corbel" w:hAnsi="Corbel" w:cs="Times New Roman"/>
        </w:rPr>
        <w:t>Building academic language: Essential practices for content classrooms.</w:t>
      </w:r>
      <w:proofErr w:type="gramEnd"/>
      <w:r w:rsidRPr="00DD77C9">
        <w:rPr>
          <w:rFonts w:ascii="Corbel" w:hAnsi="Corbel" w:cs="Times New Roman"/>
        </w:rPr>
        <w:t xml:space="preserve"> San Francisco: </w:t>
      </w:r>
      <w:proofErr w:type="spellStart"/>
      <w:r w:rsidRPr="00DD77C9">
        <w:rPr>
          <w:rFonts w:ascii="Corbel" w:hAnsi="Corbel" w:cs="Times New Roman"/>
        </w:rPr>
        <w:t>Jossey</w:t>
      </w:r>
      <w:proofErr w:type="spellEnd"/>
      <w:r w:rsidRPr="00DD77C9">
        <w:rPr>
          <w:rFonts w:ascii="Corbel" w:hAnsi="Corbel" w:cs="Times New Roman"/>
        </w:rPr>
        <w:t>-Bass.</w:t>
      </w:r>
    </w:p>
    <w:p w:rsidR="002F7E5A" w:rsidRPr="00DD77C9" w:rsidRDefault="002F7E5A" w:rsidP="002F7E5A">
      <w:pPr>
        <w:rPr>
          <w:rFonts w:ascii="Corbel" w:hAnsi="Corbel" w:cs="Times New Roman"/>
          <w:color w:val="0070C0"/>
        </w:rPr>
      </w:pPr>
    </w:p>
    <w:p w:rsidR="002F7E5A" w:rsidRPr="00DD77C9" w:rsidRDefault="002F7E5A" w:rsidP="002F7E5A">
      <w:pPr>
        <w:rPr>
          <w:rFonts w:ascii="Corbel" w:hAnsi="Corbel" w:cs="Times New Roman"/>
        </w:rPr>
      </w:pPr>
      <w:proofErr w:type="spellStart"/>
      <w:proofErr w:type="gramStart"/>
      <w:r w:rsidRPr="00DD77C9">
        <w:rPr>
          <w:rFonts w:ascii="Corbel" w:hAnsi="Corbel" w:cs="Times New Roman"/>
        </w:rPr>
        <w:t>Zwiers</w:t>
      </w:r>
      <w:proofErr w:type="spellEnd"/>
      <w:r w:rsidRPr="00DD77C9">
        <w:rPr>
          <w:rFonts w:ascii="Corbel" w:hAnsi="Corbel" w:cs="Times New Roman"/>
        </w:rPr>
        <w:t>, J. &amp; Crawford, M. (2011).</w:t>
      </w:r>
      <w:proofErr w:type="gramEnd"/>
      <w:r w:rsidRPr="00DD77C9">
        <w:rPr>
          <w:rFonts w:ascii="Corbel" w:hAnsi="Corbel" w:cs="Times New Roman"/>
        </w:rPr>
        <w:t xml:space="preserve"> Academic conversations: Classroom talk that fosters critical thinking and content understandings. Portland, ME: </w:t>
      </w:r>
      <w:proofErr w:type="spellStart"/>
      <w:r w:rsidRPr="00DD77C9">
        <w:rPr>
          <w:rFonts w:ascii="Corbel" w:hAnsi="Corbel" w:cs="Times New Roman"/>
        </w:rPr>
        <w:t>Stenhouse</w:t>
      </w:r>
      <w:proofErr w:type="spellEnd"/>
      <w:r w:rsidRPr="00DD77C9">
        <w:rPr>
          <w:rFonts w:ascii="Corbel" w:hAnsi="Corbel" w:cs="Times New Roman"/>
        </w:rPr>
        <w:t xml:space="preserve"> Publishers. </w:t>
      </w:r>
    </w:p>
    <w:p w:rsidR="002F7E5A" w:rsidRDefault="002F7E5A">
      <w:pPr>
        <w:rPr>
          <w:rFonts w:ascii="Arial" w:hAnsi="Arial" w:cs="Arial"/>
          <w:b/>
          <w:u w:val="single"/>
        </w:rPr>
      </w:pPr>
    </w:p>
    <w:p w:rsidR="00C900A5" w:rsidRDefault="00C900A5">
      <w:pPr>
        <w:rPr>
          <w:rFonts w:ascii="Arial" w:hAnsi="Arial" w:cs="Arial"/>
          <w:b/>
          <w:u w:val="single"/>
        </w:rPr>
      </w:pPr>
    </w:p>
    <w:sectPr w:rsidR="00C900A5" w:rsidSect="00C43F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7EA8"/>
    <w:multiLevelType w:val="hybridMultilevel"/>
    <w:tmpl w:val="6A0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D12AE"/>
    <w:multiLevelType w:val="hybridMultilevel"/>
    <w:tmpl w:val="A9E6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20B6D"/>
    <w:multiLevelType w:val="hybridMultilevel"/>
    <w:tmpl w:val="32149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9256C"/>
    <w:multiLevelType w:val="hybridMultilevel"/>
    <w:tmpl w:val="D3BC4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C67CB7"/>
    <w:multiLevelType w:val="hybridMultilevel"/>
    <w:tmpl w:val="895E7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F2316D"/>
    <w:multiLevelType w:val="hybridMultilevel"/>
    <w:tmpl w:val="C776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A75774"/>
    <w:multiLevelType w:val="hybridMultilevel"/>
    <w:tmpl w:val="6E7AD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FF704C"/>
    <w:multiLevelType w:val="hybridMultilevel"/>
    <w:tmpl w:val="D690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B058F5"/>
    <w:multiLevelType w:val="hybridMultilevel"/>
    <w:tmpl w:val="EE8C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7E4E43"/>
    <w:multiLevelType w:val="hybridMultilevel"/>
    <w:tmpl w:val="5BECC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4"/>
  </w:num>
  <w:num w:numId="6">
    <w:abstractNumId w:val="8"/>
  </w:num>
  <w:num w:numId="7">
    <w:abstractNumId w:val="1"/>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proofState w:spelling="clean" w:grammar="clean"/>
  <w:defaultTabStop w:val="720"/>
  <w:characterSpacingControl w:val="doNotCompress"/>
  <w:compat/>
  <w:rsids>
    <w:rsidRoot w:val="00192DF8"/>
    <w:rsid w:val="00033772"/>
    <w:rsid w:val="000434BF"/>
    <w:rsid w:val="00057DE1"/>
    <w:rsid w:val="00067079"/>
    <w:rsid w:val="00071AA2"/>
    <w:rsid w:val="000A4BE5"/>
    <w:rsid w:val="000B5A32"/>
    <w:rsid w:val="000C3EE3"/>
    <w:rsid w:val="00144FAF"/>
    <w:rsid w:val="0016618F"/>
    <w:rsid w:val="00173324"/>
    <w:rsid w:val="001741AF"/>
    <w:rsid w:val="001812FB"/>
    <w:rsid w:val="00187690"/>
    <w:rsid w:val="00192DF8"/>
    <w:rsid w:val="001B59FF"/>
    <w:rsid w:val="001C4771"/>
    <w:rsid w:val="001C700C"/>
    <w:rsid w:val="001D08E5"/>
    <w:rsid w:val="001D23B1"/>
    <w:rsid w:val="001E183C"/>
    <w:rsid w:val="001E463E"/>
    <w:rsid w:val="001F3D12"/>
    <w:rsid w:val="00200E94"/>
    <w:rsid w:val="002471FB"/>
    <w:rsid w:val="0025680F"/>
    <w:rsid w:val="00280868"/>
    <w:rsid w:val="002C413A"/>
    <w:rsid w:val="002D1415"/>
    <w:rsid w:val="002F53FE"/>
    <w:rsid w:val="002F7E5A"/>
    <w:rsid w:val="00304698"/>
    <w:rsid w:val="00306C84"/>
    <w:rsid w:val="00333E70"/>
    <w:rsid w:val="00376294"/>
    <w:rsid w:val="00390C57"/>
    <w:rsid w:val="003A2BDC"/>
    <w:rsid w:val="003A31F5"/>
    <w:rsid w:val="003B1F81"/>
    <w:rsid w:val="003F0C07"/>
    <w:rsid w:val="003F6C96"/>
    <w:rsid w:val="00401901"/>
    <w:rsid w:val="00455A11"/>
    <w:rsid w:val="00456ED6"/>
    <w:rsid w:val="00466116"/>
    <w:rsid w:val="004E1E62"/>
    <w:rsid w:val="004E5D7D"/>
    <w:rsid w:val="004E69C8"/>
    <w:rsid w:val="0051528C"/>
    <w:rsid w:val="005314F1"/>
    <w:rsid w:val="00577B4E"/>
    <w:rsid w:val="00590119"/>
    <w:rsid w:val="005A33EC"/>
    <w:rsid w:val="005A4D47"/>
    <w:rsid w:val="005B68B5"/>
    <w:rsid w:val="005E0E9F"/>
    <w:rsid w:val="005F541E"/>
    <w:rsid w:val="00603054"/>
    <w:rsid w:val="00610A10"/>
    <w:rsid w:val="006128D8"/>
    <w:rsid w:val="00612EDE"/>
    <w:rsid w:val="00622052"/>
    <w:rsid w:val="006B4E01"/>
    <w:rsid w:val="006D429E"/>
    <w:rsid w:val="006E0379"/>
    <w:rsid w:val="006F5E5B"/>
    <w:rsid w:val="007020E0"/>
    <w:rsid w:val="0072362D"/>
    <w:rsid w:val="0073032E"/>
    <w:rsid w:val="00733CB4"/>
    <w:rsid w:val="007379FF"/>
    <w:rsid w:val="00744AA3"/>
    <w:rsid w:val="0079051B"/>
    <w:rsid w:val="00793676"/>
    <w:rsid w:val="007A6023"/>
    <w:rsid w:val="007C219C"/>
    <w:rsid w:val="007C5717"/>
    <w:rsid w:val="007F1E61"/>
    <w:rsid w:val="0081381A"/>
    <w:rsid w:val="00825EF5"/>
    <w:rsid w:val="00834096"/>
    <w:rsid w:val="008500DD"/>
    <w:rsid w:val="0087063C"/>
    <w:rsid w:val="00894349"/>
    <w:rsid w:val="008D229F"/>
    <w:rsid w:val="008E1325"/>
    <w:rsid w:val="008F0085"/>
    <w:rsid w:val="008F052C"/>
    <w:rsid w:val="009018BC"/>
    <w:rsid w:val="0094040A"/>
    <w:rsid w:val="009442AD"/>
    <w:rsid w:val="00970470"/>
    <w:rsid w:val="00972A84"/>
    <w:rsid w:val="00984B2A"/>
    <w:rsid w:val="009A1FB8"/>
    <w:rsid w:val="009D00CA"/>
    <w:rsid w:val="009E2C82"/>
    <w:rsid w:val="009E785E"/>
    <w:rsid w:val="009F218B"/>
    <w:rsid w:val="009F4BB7"/>
    <w:rsid w:val="00A333F9"/>
    <w:rsid w:val="00A52744"/>
    <w:rsid w:val="00A527D1"/>
    <w:rsid w:val="00A56C06"/>
    <w:rsid w:val="00A57A18"/>
    <w:rsid w:val="00A76925"/>
    <w:rsid w:val="00A814AD"/>
    <w:rsid w:val="00AB0F53"/>
    <w:rsid w:val="00AB75F9"/>
    <w:rsid w:val="00AC16C5"/>
    <w:rsid w:val="00AC4439"/>
    <w:rsid w:val="00AC5555"/>
    <w:rsid w:val="00B17F0E"/>
    <w:rsid w:val="00B37D92"/>
    <w:rsid w:val="00B8161D"/>
    <w:rsid w:val="00B86306"/>
    <w:rsid w:val="00BA6C76"/>
    <w:rsid w:val="00BB4867"/>
    <w:rsid w:val="00BB4876"/>
    <w:rsid w:val="00BE0EE2"/>
    <w:rsid w:val="00C43F44"/>
    <w:rsid w:val="00C44091"/>
    <w:rsid w:val="00C6607A"/>
    <w:rsid w:val="00C849F0"/>
    <w:rsid w:val="00C900A5"/>
    <w:rsid w:val="00CB5E6A"/>
    <w:rsid w:val="00CE6C09"/>
    <w:rsid w:val="00D1601A"/>
    <w:rsid w:val="00D40660"/>
    <w:rsid w:val="00D630B3"/>
    <w:rsid w:val="00DB151A"/>
    <w:rsid w:val="00DC2DFB"/>
    <w:rsid w:val="00DD4037"/>
    <w:rsid w:val="00DE39B0"/>
    <w:rsid w:val="00DE4B3A"/>
    <w:rsid w:val="00DF5062"/>
    <w:rsid w:val="00E30440"/>
    <w:rsid w:val="00E41F95"/>
    <w:rsid w:val="00E576DF"/>
    <w:rsid w:val="00E60AE2"/>
    <w:rsid w:val="00E6351B"/>
    <w:rsid w:val="00E64FAA"/>
    <w:rsid w:val="00E76186"/>
    <w:rsid w:val="00ED3FED"/>
    <w:rsid w:val="00EF7FAF"/>
    <w:rsid w:val="00F06883"/>
    <w:rsid w:val="00F71FDC"/>
    <w:rsid w:val="00F9604A"/>
    <w:rsid w:val="00FE16C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8B5"/>
    <w:pPr>
      <w:ind w:left="720"/>
      <w:contextualSpacing/>
    </w:pPr>
  </w:style>
  <w:style w:type="table" w:styleId="TableGrid">
    <w:name w:val="Table Grid"/>
    <w:basedOn w:val="TableNormal"/>
    <w:uiPriority w:val="59"/>
    <w:rsid w:val="000B5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3F44"/>
    <w:rPr>
      <w:rFonts w:ascii="Tahoma" w:hAnsi="Tahoma" w:cs="Tahoma"/>
      <w:sz w:val="16"/>
      <w:szCs w:val="16"/>
    </w:rPr>
  </w:style>
  <w:style w:type="character" w:customStyle="1" w:styleId="BalloonTextChar">
    <w:name w:val="Balloon Text Char"/>
    <w:basedOn w:val="DefaultParagraphFont"/>
    <w:link w:val="BalloonText"/>
    <w:uiPriority w:val="99"/>
    <w:semiHidden/>
    <w:rsid w:val="00C43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3013</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WCER</Company>
  <LinksUpToDate>false</LinksUpToDate>
  <CharactersWithSpaces>20148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Wilfrid</dc:creator>
  <cp:lastModifiedBy>lettaum</cp:lastModifiedBy>
  <cp:revision>2</cp:revision>
  <cp:lastPrinted>2015-12-04T22:16:00Z</cp:lastPrinted>
  <dcterms:created xsi:type="dcterms:W3CDTF">2017-02-22T20:51:00Z</dcterms:created>
  <dcterms:modified xsi:type="dcterms:W3CDTF">2017-02-22T20:51:00Z</dcterms:modified>
</cp:coreProperties>
</file>